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B94EE" w14:textId="189EC0E5" w:rsidR="00D47BF7" w:rsidRDefault="003D6109" w:rsidP="00E233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 wp14:anchorId="1D5AE02B" wp14:editId="794B5ACB">
            <wp:extent cx="4175760" cy="66719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350" cy="667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2FBCC" w14:textId="01C0E632" w:rsidR="00D47BF7" w:rsidRDefault="00E36154" w:rsidP="00D47BF7">
      <w:pPr>
        <w:pStyle w:val="Default"/>
      </w:pPr>
      <w:r>
        <w:rPr>
          <w:b/>
          <w:bCs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0C914" wp14:editId="05A1F1C3">
                <wp:simplePos x="0" y="0"/>
                <wp:positionH relativeFrom="column">
                  <wp:posOffset>3722370</wp:posOffset>
                </wp:positionH>
                <wp:positionV relativeFrom="paragraph">
                  <wp:posOffset>5962015</wp:posOffset>
                </wp:positionV>
                <wp:extent cx="388620" cy="3810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A3DAFB3" id="Прямоугольник 11" o:spid="_x0000_s1026" style="position:absolute;margin-left:293.1pt;margin-top:469.45pt;width:30.6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" fillcolor="white [3201]" stroked="f" strokeweight="1pt"/>
            </w:pict>
          </mc:Fallback>
        </mc:AlternateContent>
      </w:r>
    </w:p>
    <w:p w14:paraId="69A88D34" w14:textId="6DC48D6D" w:rsidR="00390DB0" w:rsidRDefault="00390DB0" w:rsidP="00390DB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</w:pPr>
      <w:r w:rsidRPr="00390DB0"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  <w:t>ЧТО ТАКОЕ НАЛОГОВОЕ УВЕДОМЛЕНИЕ И КАК ЕГО ИСПОЛНИТЬ</w:t>
      </w:r>
    </w:p>
    <w:p w14:paraId="72112636" w14:textId="379A703F" w:rsidR="00390DB0" w:rsidRPr="00390DB0" w:rsidRDefault="00390DB0" w:rsidP="00390DB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</w:pPr>
    </w:p>
    <w:p w14:paraId="4ABAE06D" w14:textId="77777777" w:rsidR="00513C86" w:rsidRPr="00513C86" w:rsidRDefault="00390DB0" w:rsidP="00513C86">
      <w:pPr>
        <w:shd w:val="clear" w:color="auto" w:fill="FFFFFF"/>
        <w:spacing w:after="100" w:afterAutospacing="1" w:line="336" w:lineRule="atLeast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7853ED5" wp14:editId="4666AAE6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1623060" cy="124396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CB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</w:t>
      </w:r>
      <w:r w:rsidR="00513C86" w:rsidRPr="00513C8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Обязанность по ежегодному исчислению для налогоплательщиков-физических лиц транспортного налога, земельного налога, налога на имущество физических лиц и НДФЛ (в отношении ряда доходов, по которым не удержан НДФЛ) возложена на налоговые органы (ст. 52 Налогового кодекса РФ).</w:t>
      </w:r>
    </w:p>
    <w:p w14:paraId="0E94C44F" w14:textId="2EAA4C5B" w:rsidR="00513C86" w:rsidRPr="00513C86" w:rsidRDefault="00513C86" w:rsidP="00513C86">
      <w:pPr>
        <w:shd w:val="clear" w:color="auto" w:fill="FFFFFF"/>
        <w:spacing w:after="100" w:afterAutospacing="1" w:line="336" w:lineRule="atLeast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</w:t>
      </w:r>
      <w:r w:rsidRPr="00513C8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 связи с этим налоговые органы не позднее 30 дней до наступления срока уплаты по вышеперечисленным налогам направляют налогоплательщикам-физическим лицам налоговые уведомление для уплаты налогов.</w:t>
      </w:r>
    </w:p>
    <w:p w14:paraId="08E0A6C6" w14:textId="0DBD4936" w:rsidR="00390DB0" w:rsidRPr="00390DB0" w:rsidRDefault="00513C86" w:rsidP="00513C86">
      <w:pPr>
        <w:shd w:val="clear" w:color="auto" w:fill="FFFFFF"/>
        <w:spacing w:after="100" w:afterAutospacing="1" w:line="336" w:lineRule="atLeast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</w:t>
      </w:r>
      <w:r w:rsidRPr="00513C8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Форма налогового уведомления утверждена приказом ФНС России от 07.09.2016 № ММВ-7-11/477@ (с изменениями) и включает сведения для оплаты указанных в нем налогов (QR-код, штрих-код, УИН, банковские реквизиты платежа).</w:t>
      </w:r>
    </w:p>
    <w:p w14:paraId="2DDC642E" w14:textId="24C8ED47" w:rsidR="0054406F" w:rsidRDefault="0054406F" w:rsidP="0054406F">
      <w:pPr>
        <w:shd w:val="clear" w:color="auto" w:fill="FDFDFD"/>
        <w:spacing w:after="75" w:line="240" w:lineRule="atLeast"/>
        <w:textAlignment w:val="center"/>
        <w:outlineLvl w:val="0"/>
        <w:rPr>
          <w:rFonts w:ascii="Arial" w:eastAsia="Times New Roman" w:hAnsi="Arial" w:cs="Arial"/>
          <w:b/>
          <w:bCs/>
          <w:color w:val="0066B3"/>
          <w:kern w:val="36"/>
          <w:sz w:val="44"/>
          <w:szCs w:val="44"/>
          <w:lang w:eastAsia="ru-RU"/>
        </w:rPr>
      </w:pPr>
    </w:p>
    <w:p w14:paraId="4B4380FA" w14:textId="77B7DBE5" w:rsidR="00390DB0" w:rsidRDefault="00390DB0" w:rsidP="0054406F">
      <w:pPr>
        <w:shd w:val="clear" w:color="auto" w:fill="FDFDFD"/>
        <w:spacing w:after="75" w:line="240" w:lineRule="atLeast"/>
        <w:textAlignment w:val="center"/>
        <w:outlineLvl w:val="0"/>
        <w:rPr>
          <w:rFonts w:ascii="Arial" w:eastAsia="Times New Roman" w:hAnsi="Arial" w:cs="Arial"/>
          <w:b/>
          <w:bCs/>
          <w:color w:val="0066B3"/>
          <w:kern w:val="36"/>
          <w:sz w:val="44"/>
          <w:szCs w:val="44"/>
          <w:lang w:eastAsia="ru-RU"/>
        </w:rPr>
      </w:pPr>
    </w:p>
    <w:p w14:paraId="4D142F0E" w14:textId="77777777" w:rsidR="00513C86" w:rsidRDefault="00555CBA" w:rsidP="00513C86">
      <w:pPr>
        <w:pStyle w:val="ac"/>
        <w:shd w:val="clear" w:color="auto" w:fill="FFFFFF"/>
        <w:spacing w:before="0" w:beforeAutospacing="0" w:line="336" w:lineRule="atLeast"/>
        <w:jc w:val="both"/>
        <w:rPr>
          <w:rFonts w:ascii="Open Sans" w:hAnsi="Open Sans" w:cs="Open Sans"/>
          <w:color w:val="405965"/>
        </w:rPr>
      </w:pPr>
      <w:r>
        <w:rPr>
          <w:rFonts w:ascii="Arial" w:hAnsi="Arial" w:cs="Arial"/>
          <w:color w:val="405965"/>
        </w:rPr>
        <w:lastRenderedPageBreak/>
        <w:t xml:space="preserve">   </w:t>
      </w:r>
      <w:r w:rsidR="00513C86">
        <w:rPr>
          <w:rFonts w:ascii="Open Sans" w:hAnsi="Open Sans" w:cs="Open Sans"/>
          <w:color w:val="405965"/>
        </w:rPr>
        <w:t>Налоги, подлежащие уплате физическими лицами в отношении принадлежащих им объектов недвижимого имущества и транспортных средств, исчисляются не более чем за три налоговых периода, предшествующих календарному году направления налогового уведомления.</w:t>
      </w:r>
    </w:p>
    <w:p w14:paraId="2930529A" w14:textId="117F5C54" w:rsidR="00390DB0" w:rsidRDefault="00513C86" w:rsidP="00513C86">
      <w:pPr>
        <w:pStyle w:val="ac"/>
        <w:shd w:val="clear" w:color="auto" w:fill="FFFFFF"/>
        <w:spacing w:before="0" w:beforeAutospacing="0" w:line="336" w:lineRule="atLeast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b/>
          <w:bCs/>
          <w:noProof/>
          <w:color w:val="0066B3"/>
          <w:kern w:val="36"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437F8ABE" wp14:editId="13824EFC">
            <wp:simplePos x="0" y="0"/>
            <wp:positionH relativeFrom="margin">
              <wp:posOffset>-3810</wp:posOffset>
            </wp:positionH>
            <wp:positionV relativeFrom="paragraph">
              <wp:posOffset>1969135</wp:posOffset>
            </wp:positionV>
            <wp:extent cx="3665220" cy="22098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color w:val="405965"/>
        </w:rPr>
        <w:t xml:space="preserve">   В случае,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</w:t>
      </w:r>
      <w:r w:rsidR="00555CBA">
        <w:rPr>
          <w:rFonts w:ascii="Arial" w:hAnsi="Arial" w:cs="Arial"/>
          <w:color w:val="405965"/>
        </w:rPr>
        <w:t xml:space="preserve">   </w:t>
      </w:r>
    </w:p>
    <w:p w14:paraId="0D5FA58B" w14:textId="77777777" w:rsidR="00513C86" w:rsidRDefault="00513C86" w:rsidP="00390DB0">
      <w:pPr>
        <w:pStyle w:val="ac"/>
        <w:shd w:val="clear" w:color="auto" w:fill="FFFFFF"/>
        <w:spacing w:before="0" w:beforeAutospacing="0" w:line="336" w:lineRule="atLeast"/>
        <w:jc w:val="both"/>
        <w:rPr>
          <w:rFonts w:ascii="Arial" w:hAnsi="Arial" w:cs="Arial"/>
          <w:color w:val="405965"/>
        </w:rPr>
      </w:pPr>
    </w:p>
    <w:p w14:paraId="1DCA5551" w14:textId="2EFA85F6" w:rsidR="00390DB0" w:rsidRDefault="00390DB0" w:rsidP="0054406F">
      <w:pPr>
        <w:shd w:val="clear" w:color="auto" w:fill="FDFDFD"/>
        <w:spacing w:after="75" w:line="240" w:lineRule="atLeast"/>
        <w:textAlignment w:val="center"/>
        <w:outlineLvl w:val="0"/>
        <w:rPr>
          <w:rFonts w:ascii="Arial" w:eastAsia="Times New Roman" w:hAnsi="Arial" w:cs="Arial"/>
          <w:b/>
          <w:bCs/>
          <w:color w:val="0066B3"/>
          <w:kern w:val="36"/>
          <w:sz w:val="44"/>
          <w:szCs w:val="44"/>
          <w:lang w:eastAsia="ru-RU"/>
        </w:rPr>
      </w:pPr>
    </w:p>
    <w:p w14:paraId="578D716D" w14:textId="5225B0C6" w:rsidR="00390DB0" w:rsidRDefault="00555CBA" w:rsidP="00390DB0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40596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05965"/>
          <w:sz w:val="24"/>
          <w:szCs w:val="24"/>
          <w:shd w:val="clear" w:color="auto" w:fill="FFFFFF"/>
        </w:rPr>
        <w:lastRenderedPageBreak/>
        <w:t xml:space="preserve">   </w:t>
      </w:r>
      <w:r w:rsidR="00390DB0" w:rsidRPr="00390DB0">
        <w:rPr>
          <w:rFonts w:ascii="Arial" w:hAnsi="Arial" w:cs="Arial"/>
          <w:color w:val="405965"/>
          <w:sz w:val="24"/>
          <w:szCs w:val="24"/>
          <w:shd w:val="clear" w:color="auto" w:fill="FFFFFF"/>
        </w:rPr>
        <w:t>Налоговое уведомление может быть передано / направлено физическому лицу (его законному или уполномоченному представителю):</w:t>
      </w:r>
    </w:p>
    <w:p w14:paraId="6F625D9E" w14:textId="08666486" w:rsidR="00390DB0" w:rsidRPr="00390DB0" w:rsidRDefault="00390DB0" w:rsidP="00390DB0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405965"/>
          <w:sz w:val="24"/>
          <w:szCs w:val="24"/>
          <w:shd w:val="clear" w:color="auto" w:fill="FFFFFF"/>
        </w:rPr>
      </w:pPr>
    </w:p>
    <w:p w14:paraId="249196CB" w14:textId="2A1ACAC9" w:rsidR="00390DB0" w:rsidRDefault="00390DB0" w:rsidP="00390DB0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35C830C" wp14:editId="67DA8D99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1333500" cy="10331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DB0">
        <w:rPr>
          <w:rFonts w:ascii="Arial" w:hAnsi="Arial" w:cs="Arial"/>
          <w:b/>
          <w:bCs/>
          <w:color w:val="74788D"/>
          <w:sz w:val="24"/>
          <w:szCs w:val="24"/>
          <w:shd w:val="clear" w:color="auto" w:fill="FFFFFF"/>
        </w:rPr>
        <w:t>лично</w:t>
      </w:r>
      <w:r w:rsidRPr="00390DB0">
        <w:rPr>
          <w:rFonts w:ascii="Arial" w:hAnsi="Arial" w:cs="Arial"/>
          <w:color w:val="74788D"/>
          <w:sz w:val="24"/>
          <w:szCs w:val="24"/>
          <w:shd w:val="clear" w:color="auto" w:fill="FFFFFF"/>
        </w:rPr>
        <w:t> под расписку на основании полученного от него заявления о выдаче налогового уведомления, в том числе через многофункциональный центр предоставления государственных и муниципальных услуг (</w:t>
      </w:r>
      <w:hyperlink r:id="rId13" w:tgtFrame="_blank" w:history="1">
        <w:r w:rsidRPr="00390DB0">
          <w:rPr>
            <w:rFonts w:ascii="Arial" w:hAnsi="Arial" w:cs="Arial"/>
            <w:color w:val="0066B3"/>
            <w:sz w:val="24"/>
            <w:szCs w:val="24"/>
            <w:u w:val="single"/>
            <w:shd w:val="clear" w:color="auto" w:fill="FFFFFF"/>
          </w:rPr>
          <w:t>форма заявления утверждена приказом ФНС России от 11.11.2019 № ММВ-7-21/560@</w:t>
        </w:r>
      </w:hyperlink>
      <w:r w:rsidRPr="00390DB0">
        <w:rPr>
          <w:rFonts w:ascii="Arial" w:hAnsi="Arial" w:cs="Arial"/>
          <w:color w:val="74788D"/>
          <w:sz w:val="24"/>
          <w:szCs w:val="24"/>
          <w:shd w:val="clear" w:color="auto" w:fill="FFFFFF"/>
        </w:rPr>
        <w:t>)</w:t>
      </w:r>
    </w:p>
    <w:p w14:paraId="522F14A0" w14:textId="525E3B42" w:rsidR="00390DB0" w:rsidRDefault="00390DB0" w:rsidP="00390DB0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FCB3001" wp14:editId="467705AA">
            <wp:simplePos x="0" y="0"/>
            <wp:positionH relativeFrom="margin">
              <wp:posOffset>-3810</wp:posOffset>
            </wp:positionH>
            <wp:positionV relativeFrom="paragraph">
              <wp:posOffset>213360</wp:posOffset>
            </wp:positionV>
            <wp:extent cx="1357630" cy="9906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CA167" w14:textId="7A50E086" w:rsidR="00390DB0" w:rsidRDefault="00390DB0" w:rsidP="00390DB0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 w:rsidRPr="00390DB0">
        <w:rPr>
          <w:rFonts w:ascii="Arial" w:hAnsi="Arial" w:cs="Arial"/>
          <w:b/>
          <w:bCs/>
          <w:color w:val="74788D"/>
          <w:sz w:val="24"/>
          <w:szCs w:val="24"/>
          <w:shd w:val="clear" w:color="auto" w:fill="FFFFFF"/>
        </w:rPr>
        <w:t>по почте</w:t>
      </w:r>
      <w:r w:rsidRPr="00390DB0">
        <w:rPr>
          <w:rFonts w:ascii="Arial" w:hAnsi="Arial" w:cs="Arial"/>
          <w:color w:val="74788D"/>
          <w:sz w:val="24"/>
          <w:szCs w:val="24"/>
          <w:shd w:val="clear" w:color="auto" w:fill="FFFFFF"/>
        </w:rPr>
        <w:t> заказным письмом (при этом налоговое уведомление считается полученным по истечении шести дней с даты направления заказного письма)</w:t>
      </w:r>
    </w:p>
    <w:p w14:paraId="0BC265C0" w14:textId="0F9487A9" w:rsidR="00390DB0" w:rsidRDefault="00390DB0" w:rsidP="00390DB0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3608F04" wp14:editId="5F2137DA">
            <wp:simplePos x="0" y="0"/>
            <wp:positionH relativeFrom="margin">
              <wp:posOffset>213360</wp:posOffset>
            </wp:positionH>
            <wp:positionV relativeFrom="paragraph">
              <wp:posOffset>224790</wp:posOffset>
            </wp:positionV>
            <wp:extent cx="1039495" cy="883920"/>
            <wp:effectExtent l="0" t="0" r="825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E7E47" w14:textId="2796A420" w:rsidR="00390DB0" w:rsidRDefault="00390DB0" w:rsidP="00390DB0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 w:rsidRPr="00390DB0">
        <w:rPr>
          <w:rFonts w:ascii="Arial" w:hAnsi="Arial" w:cs="Arial"/>
          <w:b/>
          <w:bCs/>
          <w:color w:val="74788D"/>
          <w:sz w:val="24"/>
          <w:szCs w:val="24"/>
          <w:shd w:val="clear" w:color="auto" w:fill="FFFFFF"/>
        </w:rPr>
        <w:t>в электронной форме</w:t>
      </w:r>
      <w:r w:rsidRPr="00390DB0">
        <w:rPr>
          <w:rFonts w:ascii="Arial" w:hAnsi="Arial" w:cs="Arial"/>
          <w:color w:val="74788D"/>
          <w:sz w:val="24"/>
          <w:szCs w:val="24"/>
          <w:shd w:val="clear" w:color="auto" w:fill="FFFFFF"/>
        </w:rPr>
        <w:t> через личный кабинет налогоплательщика (для физических лиц, получивших доступ к личному кабинету налогоплательщика). При этом налоговое уведомление не дублируется почтовым сообщением, за исключением случаев получения от пользователя личного кабинета налогоплательщика уведомления о необходимости получения документов на бумажном носителе ( </w:t>
      </w:r>
      <w:hyperlink r:id="rId16" w:tgtFrame="_blank" w:history="1">
        <w:r w:rsidRPr="00390DB0">
          <w:rPr>
            <w:rFonts w:ascii="Arial" w:hAnsi="Arial" w:cs="Arial"/>
            <w:color w:val="0066B3"/>
            <w:sz w:val="24"/>
            <w:szCs w:val="24"/>
            <w:u w:val="single"/>
            <w:shd w:val="clear" w:color="auto" w:fill="FFFFFF"/>
          </w:rPr>
          <w:t>форма уведомления утверждена приказом ФНС России от 12.02.2018 № ММВ-7-17/87@</w:t>
        </w:r>
      </w:hyperlink>
      <w:r w:rsidRPr="00390DB0">
        <w:rPr>
          <w:rFonts w:ascii="Arial" w:hAnsi="Arial" w:cs="Arial"/>
          <w:color w:val="74788D"/>
          <w:sz w:val="24"/>
          <w:szCs w:val="24"/>
          <w:shd w:val="clear" w:color="auto" w:fill="FFFFFF"/>
        </w:rPr>
        <w:t>)</w:t>
      </w:r>
    </w:p>
    <w:p w14:paraId="5C59C5BF" w14:textId="06576968" w:rsidR="00390DB0" w:rsidRDefault="00390DB0" w:rsidP="00390DB0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5E435FD9" w14:textId="120120BA" w:rsidR="00451CB0" w:rsidRDefault="00451CB0" w:rsidP="00451CB0">
      <w:pPr>
        <w:shd w:val="clear" w:color="auto" w:fill="FDFDFD"/>
        <w:spacing w:after="75" w:line="240" w:lineRule="atLeast"/>
        <w:jc w:val="center"/>
        <w:textAlignment w:val="center"/>
        <w:outlineLvl w:val="0"/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</w:pPr>
      <w:r w:rsidRPr="00451CB0">
        <w:rPr>
          <w:rFonts w:ascii="Arial" w:hAnsi="Arial" w:cs="Arial"/>
          <w:noProof/>
          <w:color w:val="74788D"/>
          <w:sz w:val="24"/>
          <w:szCs w:val="24"/>
          <w:shd w:val="clear" w:color="auto" w:fill="FFFFFF"/>
          <w:lang w:eastAsia="ru-RU"/>
        </w:rPr>
        <w:lastRenderedPageBreak/>
        <mc:AlternateContent>
          <mc:Choice Requires="wps">
            <w:drawing>
              <wp:anchor distT="228600" distB="228600" distL="228600" distR="228600" simplePos="0" relativeHeight="251672576" behindDoc="1" locked="0" layoutInCell="1" allowOverlap="1" wp14:anchorId="5FA005D1" wp14:editId="50514D1F">
                <wp:simplePos x="0" y="0"/>
                <wp:positionH relativeFrom="margin">
                  <wp:align>right</wp:align>
                </wp:positionH>
                <wp:positionV relativeFrom="margin">
                  <wp:posOffset>-24765</wp:posOffset>
                </wp:positionV>
                <wp:extent cx="4182745" cy="807720"/>
                <wp:effectExtent l="0" t="0" r="27305" b="11430"/>
                <wp:wrapSquare wrapText="bothSides"/>
                <wp:docPr id="134" name="Текстовое 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745" cy="807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E0E16" w14:textId="2BF9BFC8" w:rsidR="00451CB0" w:rsidRPr="00451CB0" w:rsidRDefault="00451CB0" w:rsidP="00451CB0">
                            <w:pPr>
                              <w:jc w:val="center"/>
                            </w:pPr>
                            <w:r w:rsidRPr="00451CB0">
                              <w:t>НАЛОГОВОЕ УВЕДОМЛЕНИЕ ЗА НАЛОГОВЫЙ ПЕРИОД 20</w:t>
                            </w:r>
                            <w:r w:rsidR="00752716">
                              <w:t>20</w:t>
                            </w:r>
                            <w:r w:rsidRPr="00451CB0">
                              <w:t xml:space="preserve"> ГОДА ДОЛЖНО БЫТЬ ИСПОЛНЕНО (НАЛОГИ В НЁМ ОПЛАЧЕНЫ) НЕ ПОЗДНЕЕ 1 ДЕКАБРЯ 202</w:t>
                            </w:r>
                            <w:r w:rsidR="00711504">
                              <w:t>1</w:t>
                            </w:r>
                            <w:r w:rsidRPr="00451CB0">
                              <w:t xml:space="preserve"> ГОДА.</w:t>
                            </w:r>
                          </w:p>
                          <w:p w14:paraId="71BCDDE0" w14:textId="77777777" w:rsidR="00451CB0" w:rsidRDefault="00451CB0"/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FA005D1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4" o:spid="_x0000_s1026" type="#_x0000_t202" style="position:absolute;left:0;text-align:left;margin-left:278.15pt;margin-top:-1.95pt;width:329.35pt;height:63.6pt;z-index:-251643904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" fillcolor="#4472c4 [3204]" strokecolor="white [3201]" strokeweight="1.5pt">
                <v:textbox inset="14.4pt,7.2pt,14.4pt,7.2pt">
                  <w:txbxContent>
                    <w:p w14:paraId="727E0E16" w14:textId="2BF9BFC8" w:rsidR="00451CB0" w:rsidRPr="00451CB0" w:rsidRDefault="00451CB0" w:rsidP="00451CB0">
                      <w:pPr>
                        <w:jc w:val="center"/>
                      </w:pPr>
                      <w:r w:rsidRPr="00451CB0">
                        <w:t>НАЛОГОВОЕ УВЕДОМЛЕНИЕ ЗА НАЛОГОВЫЙ ПЕРИОД 20</w:t>
                      </w:r>
                      <w:r w:rsidR="00752716">
                        <w:t>20</w:t>
                      </w:r>
                      <w:r w:rsidRPr="00451CB0">
                        <w:t xml:space="preserve"> ГОДА ДОЛЖНО БЫТЬ ИСПОЛНЕНО (НАЛОГИ В НЁМ ОПЛАЧЕНЫ) НЕ ПОЗДНЕЕ 1 ДЕКАБРЯ 202</w:t>
                      </w:r>
                      <w:r w:rsidR="00711504">
                        <w:t>1</w:t>
                      </w:r>
                      <w:r w:rsidRPr="00451CB0">
                        <w:t xml:space="preserve"> ГОДА.</w:t>
                      </w:r>
                    </w:p>
                    <w:p w14:paraId="71BCDDE0" w14:textId="77777777" w:rsidR="00451CB0" w:rsidRDefault="00451CB0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51CB0"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  <w:t xml:space="preserve">ИЗМЕНЕНИЯ В НАЛОГООБЛОЖЕНИИ ИМУЩЕСТВА ФИЗИЧЕСКИХ ЛИЦ </w:t>
      </w:r>
    </w:p>
    <w:p w14:paraId="77C2A961" w14:textId="4BBB3E3C" w:rsidR="00451CB0" w:rsidRPr="00451CB0" w:rsidRDefault="00451CB0" w:rsidP="00451CB0">
      <w:pPr>
        <w:shd w:val="clear" w:color="auto" w:fill="FDFDFD"/>
        <w:spacing w:after="75" w:line="240" w:lineRule="atLeast"/>
        <w:jc w:val="center"/>
        <w:textAlignment w:val="center"/>
        <w:outlineLvl w:val="0"/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</w:pPr>
      <w:r w:rsidRPr="00451CB0"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  <w:t>С 202</w:t>
      </w:r>
      <w:r w:rsidR="0086447D"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  <w:t>1</w:t>
      </w:r>
      <w:r w:rsidRPr="00451CB0"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  <w:t xml:space="preserve"> ГОДА</w:t>
      </w:r>
    </w:p>
    <w:p w14:paraId="4CFA3470" w14:textId="1C7F5951" w:rsidR="00451CB0" w:rsidRDefault="00555CBA" w:rsidP="00451CB0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</w:t>
      </w:r>
      <w:r w:rsidR="0086447D" w:rsidRPr="0086447D">
        <w:rPr>
          <w:rFonts w:ascii="Arial" w:hAnsi="Arial" w:cs="Arial"/>
          <w:color w:val="74788D"/>
          <w:sz w:val="24"/>
          <w:szCs w:val="24"/>
          <w:shd w:val="clear" w:color="auto" w:fill="FFFFFF"/>
        </w:rPr>
        <w:t>Налоговые уведомления, направленные в 2021 году, содержат расчет имущественных налогов за налоговый период 2020 года. При этом по сравнению с предыдущим налоговым периодом произошли следующие основные изменения:</w:t>
      </w:r>
      <w:r w:rsidR="00451CB0" w:rsidRPr="00451CB0">
        <w:rPr>
          <w:rFonts w:ascii="Arial" w:hAnsi="Arial" w:cs="Arial"/>
          <w:color w:val="74788D"/>
          <w:sz w:val="24"/>
          <w:szCs w:val="24"/>
          <w:shd w:val="clear" w:color="auto" w:fill="FFFFFF"/>
        </w:rPr>
        <w:t>:</w:t>
      </w:r>
    </w:p>
    <w:p w14:paraId="4F745E77" w14:textId="6ED35861" w:rsidR="00451CB0" w:rsidRDefault="00451CB0" w:rsidP="00451CB0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52E56C7A" wp14:editId="584AA9CB">
            <wp:simplePos x="0" y="0"/>
            <wp:positionH relativeFrom="column">
              <wp:posOffset>316230</wp:posOffset>
            </wp:positionH>
            <wp:positionV relativeFrom="paragraph">
              <wp:posOffset>78105</wp:posOffset>
            </wp:positionV>
            <wp:extent cx="704850" cy="55245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D616E4" w14:textId="77777777" w:rsidR="00451CB0" w:rsidRDefault="00451CB0" w:rsidP="00451CB0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 w:rsidRPr="00451CB0">
        <w:rPr>
          <w:rFonts w:ascii="Arial" w:hAnsi="Arial" w:cs="Arial"/>
          <w:color w:val="74788D"/>
          <w:sz w:val="24"/>
          <w:szCs w:val="24"/>
          <w:shd w:val="clear" w:color="auto" w:fill="FFFFFF"/>
        </w:rPr>
        <w:t>ПО ТРАНСПОРТНОМУ НАЛОГУ</w:t>
      </w:r>
    </w:p>
    <w:p w14:paraId="532192A7" w14:textId="77777777" w:rsidR="00451CB0" w:rsidRDefault="00451CB0" w:rsidP="00451CB0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11EC7E8D" w14:textId="77777777" w:rsidR="00451CB0" w:rsidRDefault="00451CB0" w:rsidP="00451CB0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7613E380" w14:textId="4257923F" w:rsidR="0086447D" w:rsidRDefault="0086447D" w:rsidP="00D97295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86447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при расчете налога применен новый Перечень легковых автомобилей средней стоимостью от 3 млн руб. за 2020 год, размещенный на сайте Минпромторга России (в новый Перечень дополнительно включены такие марки и модели автомобилей, как Mazda CX-9, Honda Pilot, Chrysler Pacifica, Jeep Wrangler, Jeep Grand Cherokee, Subaru Outback 2.5i-S ES Premium ES и WRX STI Premium Sport);</w:t>
      </w:r>
    </w:p>
    <w:p w14:paraId="34925BEB" w14:textId="77777777" w:rsidR="0086447D" w:rsidRPr="0086447D" w:rsidRDefault="0086447D" w:rsidP="0086447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198F9B87" w14:textId="77777777" w:rsidR="00451CB0" w:rsidRPr="00451CB0" w:rsidRDefault="0086447D" w:rsidP="00D97295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86447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применены изменения в системе налоговых ставок и льгот в соответствии с законами субъектов Российской Федерации по месту нахождения транспортных средств. С информацией о налоговых ставках и льготах можно ознакомиться в рубрике </w:t>
      </w:r>
      <w:r w:rsidRPr="0086447D">
        <w:rPr>
          <w:rFonts w:ascii="Arial" w:eastAsia="Times New Roman" w:hAnsi="Arial" w:cs="Arial"/>
          <w:color w:val="405965"/>
          <w:sz w:val="24"/>
          <w:szCs w:val="24"/>
          <w:lang w:eastAsia="ru-RU"/>
        </w:rPr>
        <w:lastRenderedPageBreak/>
        <w:t>«Справочная информация о ставках и льготах по имущественным налогам».</w:t>
      </w:r>
    </w:p>
    <w:p w14:paraId="68507EFA" w14:textId="7BB5F8A1" w:rsidR="00390DB0" w:rsidRDefault="00390DB0" w:rsidP="00451CB0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0EA4B1D0" w14:textId="1299A638" w:rsidR="00D84B9D" w:rsidRDefault="00D84B9D" w:rsidP="00D84B9D">
      <w:pPr>
        <w:shd w:val="clear" w:color="auto" w:fill="FDFDFD"/>
        <w:spacing w:after="75" w:line="240" w:lineRule="atLeast"/>
        <w:jc w:val="center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B0B4F71" wp14:editId="34852495">
            <wp:extent cx="575310" cy="53843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9517" cy="54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</w:t>
      </w:r>
      <w:r w:rsidRPr="00D84B9D">
        <w:rPr>
          <w:rFonts w:ascii="Arial" w:hAnsi="Arial" w:cs="Arial"/>
          <w:color w:val="74788D"/>
          <w:sz w:val="24"/>
          <w:szCs w:val="24"/>
          <w:shd w:val="clear" w:color="auto" w:fill="FFFFFF"/>
        </w:rPr>
        <w:t>ПО ЗЕМЕЛЬНОМУ НАЛОГУ</w:t>
      </w:r>
    </w:p>
    <w:p w14:paraId="6735525D" w14:textId="4B9CF15B" w:rsidR="00D97295" w:rsidRDefault="00D97295" w:rsidP="00D97295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142" w:hanging="284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bookmarkStart w:id="0" w:name="_Hlk52111736"/>
      <w:r w:rsidRPr="00D9729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- применены изменения в системе налоговых ставок и льгот в соответствии с нормативными правовыми актами муниципальных образований (законами городов федерального значения) по месту нахождения земельных участков. С информацией о налоговых ставках и льготах можно ознакомиться в рубрике «Справочная информация о ставках и льготах по имущественным налогам»;</w:t>
      </w:r>
    </w:p>
    <w:p w14:paraId="5EE40806" w14:textId="77777777" w:rsidR="00D97295" w:rsidRPr="00D97295" w:rsidRDefault="00D97295" w:rsidP="00D97295">
      <w:pPr>
        <w:shd w:val="clear" w:color="auto" w:fill="FFFFFF"/>
        <w:spacing w:after="0" w:line="240" w:lineRule="auto"/>
        <w:ind w:left="142" w:hanging="284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03A5B831" w14:textId="77777777" w:rsidR="00D97295" w:rsidRPr="00D97295" w:rsidRDefault="00D97295" w:rsidP="00D97295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142" w:hanging="284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9729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применены новые результаты государственной кадастровой оценки земель, вступившие в силу с 2020 года. С этими результатами можно ознакомиться, получив выписку из Единого государственного реестра недвижимости;</w:t>
      </w:r>
    </w:p>
    <w:p w14:paraId="23B5C208" w14:textId="6D0801AE" w:rsidR="00D84B9D" w:rsidRPr="00D84B9D" w:rsidRDefault="00D84B9D" w:rsidP="00D97295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5039B571" w14:textId="2D87D8B5" w:rsidR="00D84B9D" w:rsidRDefault="00D84B9D" w:rsidP="00D84B9D">
      <w:pPr>
        <w:shd w:val="clear" w:color="auto" w:fill="FDFDFD"/>
        <w:spacing w:after="75" w:line="240" w:lineRule="atLeast"/>
        <w:jc w:val="center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47BE18A" wp14:editId="1066D79A">
            <wp:simplePos x="0" y="0"/>
            <wp:positionH relativeFrom="column">
              <wp:posOffset>331470</wp:posOffset>
            </wp:positionH>
            <wp:positionV relativeFrom="paragraph">
              <wp:posOffset>73660</wp:posOffset>
            </wp:positionV>
            <wp:extent cx="729557" cy="559893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557" cy="559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734792" w14:textId="4F91630E" w:rsidR="00D84B9D" w:rsidRDefault="00D84B9D" w:rsidP="00D84B9D">
      <w:pPr>
        <w:shd w:val="clear" w:color="auto" w:fill="FDFDFD"/>
        <w:spacing w:after="75" w:line="240" w:lineRule="atLeast"/>
        <w:jc w:val="center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 w:rsidRPr="00D84B9D">
        <w:rPr>
          <w:rFonts w:ascii="Arial" w:hAnsi="Arial" w:cs="Arial"/>
          <w:color w:val="74788D"/>
          <w:sz w:val="24"/>
          <w:szCs w:val="24"/>
          <w:shd w:val="clear" w:color="auto" w:fill="FFFFFF"/>
        </w:rPr>
        <w:t>ПО НАЛОГУ НА ИМУЩЕСТВО ФИЗИЧЕСКИХ ЛИЦ</w:t>
      </w:r>
    </w:p>
    <w:bookmarkEnd w:id="0"/>
    <w:p w14:paraId="1791FEFC" w14:textId="1FCD5064" w:rsidR="00D84B9D" w:rsidRDefault="00D84B9D" w:rsidP="00D84B9D">
      <w:pPr>
        <w:shd w:val="clear" w:color="auto" w:fill="FDFDFD"/>
        <w:spacing w:after="75" w:line="240" w:lineRule="atLeast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256BED24" w14:textId="03331C17" w:rsidR="00D97295" w:rsidRPr="00D97295" w:rsidRDefault="00D97295" w:rsidP="00D97295">
      <w:pPr>
        <w:pStyle w:val="mb-3"/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hanging="284"/>
        <w:jc w:val="both"/>
        <w:rPr>
          <w:rFonts w:ascii="Arial" w:hAnsi="Arial" w:cs="Arial"/>
          <w:color w:val="405965"/>
        </w:rPr>
      </w:pPr>
      <w:r w:rsidRPr="00D97295">
        <w:rPr>
          <w:rFonts w:ascii="Arial" w:hAnsi="Arial" w:cs="Arial"/>
          <w:color w:val="405965"/>
        </w:rPr>
        <w:t>для расчета налога за налоговый период 2020 года во всех регионах (кроме г. Севастополь) применена кадастровая стоимость объектов недвижимости, при этом для исчисления налога использованы понижающие коэффициенты:</w:t>
      </w:r>
    </w:p>
    <w:p w14:paraId="5AC95EA5" w14:textId="77777777" w:rsidR="00D97295" w:rsidRPr="00D97295" w:rsidRDefault="00D97295" w:rsidP="00D97295">
      <w:pPr>
        <w:pStyle w:val="mb-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</w:p>
    <w:p w14:paraId="38755359" w14:textId="31F99D17" w:rsidR="00D97295" w:rsidRPr="00D97295" w:rsidRDefault="00D97295" w:rsidP="00D97295">
      <w:pPr>
        <w:pStyle w:val="mb-3"/>
        <w:numPr>
          <w:ilvl w:val="1"/>
          <w:numId w:val="28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hanging="284"/>
        <w:jc w:val="both"/>
        <w:rPr>
          <w:rFonts w:ascii="Arial" w:hAnsi="Arial" w:cs="Arial"/>
          <w:color w:val="405965"/>
        </w:rPr>
      </w:pPr>
      <w:r w:rsidRPr="00D97295">
        <w:rPr>
          <w:rFonts w:ascii="Arial" w:hAnsi="Arial" w:cs="Arial"/>
          <w:color w:val="405965"/>
        </w:rPr>
        <w:t xml:space="preserve">0.2 – для 10 регионов (Республики Алтай, Крым, Алтайский край, Приморский край, Волгоградская, Иркутская, Курганская, Свердловская, Томская области, Чукотский автономный округ), где </w:t>
      </w:r>
      <w:r w:rsidRPr="00D97295">
        <w:rPr>
          <w:rFonts w:ascii="Arial" w:hAnsi="Arial" w:cs="Arial"/>
          <w:color w:val="405965"/>
        </w:rPr>
        <w:lastRenderedPageBreak/>
        <w:t>кадастровая стоимость применяется в качестве налоговой базы первый год;</w:t>
      </w:r>
    </w:p>
    <w:p w14:paraId="080B4BF0" w14:textId="70F0345F" w:rsidR="00D97295" w:rsidRPr="00D97295" w:rsidRDefault="00D97295" w:rsidP="00D97295">
      <w:pPr>
        <w:pStyle w:val="mb-3"/>
        <w:numPr>
          <w:ilvl w:val="1"/>
          <w:numId w:val="28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hanging="284"/>
        <w:jc w:val="both"/>
        <w:rPr>
          <w:rFonts w:ascii="Arial" w:hAnsi="Arial" w:cs="Arial"/>
          <w:color w:val="405965"/>
        </w:rPr>
      </w:pPr>
      <w:r w:rsidRPr="00D97295">
        <w:rPr>
          <w:rFonts w:ascii="Arial" w:hAnsi="Arial" w:cs="Arial"/>
          <w:color w:val="405965"/>
        </w:rPr>
        <w:t>0.4 (в 2020 году был 0.2) – для 4 регионов (Республики Дагестан и Северная Осетия - Алания, Красноярский край, Смоленская область), где кадастровая стоимость применяется в качестве налоговой базы второй год;</w:t>
      </w:r>
    </w:p>
    <w:p w14:paraId="4A162522" w14:textId="77777777" w:rsidR="00D97295" w:rsidRPr="00D97295" w:rsidRDefault="00D97295" w:rsidP="00D97295">
      <w:pPr>
        <w:pStyle w:val="mb-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</w:p>
    <w:p w14:paraId="346CD80E" w14:textId="4E9B76AC" w:rsidR="00D97295" w:rsidRPr="00D97295" w:rsidRDefault="00D97295" w:rsidP="00D97295">
      <w:pPr>
        <w:pStyle w:val="mb-3"/>
        <w:numPr>
          <w:ilvl w:val="1"/>
          <w:numId w:val="28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hanging="284"/>
        <w:jc w:val="both"/>
        <w:rPr>
          <w:rFonts w:ascii="Arial" w:hAnsi="Arial" w:cs="Arial"/>
          <w:color w:val="405965"/>
        </w:rPr>
      </w:pPr>
      <w:r w:rsidRPr="00D97295">
        <w:rPr>
          <w:rFonts w:ascii="Arial" w:hAnsi="Arial" w:cs="Arial"/>
          <w:color w:val="405965"/>
        </w:rPr>
        <w:t>0.6 (в 2019 году был 0.4) – для 7 регионов (Калужская, Липецкая, Ростовская, Саратовская, Тюменская, Ульяновская области, Пермский край), где кадастровая стоимость применяется в качестве налоговой базы третий год;</w:t>
      </w:r>
    </w:p>
    <w:p w14:paraId="3C2326EB" w14:textId="77777777" w:rsidR="00D97295" w:rsidRDefault="00D97295" w:rsidP="00D97295">
      <w:pPr>
        <w:pStyle w:val="a3"/>
        <w:spacing w:after="0" w:line="240" w:lineRule="auto"/>
        <w:rPr>
          <w:rFonts w:ascii="Arial" w:hAnsi="Arial" w:cs="Arial"/>
          <w:color w:val="405965"/>
        </w:rPr>
      </w:pPr>
    </w:p>
    <w:p w14:paraId="3D247ED9" w14:textId="77777777" w:rsidR="00D97295" w:rsidRPr="00D97295" w:rsidRDefault="00D97295" w:rsidP="00D97295">
      <w:pPr>
        <w:pStyle w:val="mb-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  <w:sz w:val="10"/>
          <w:szCs w:val="10"/>
        </w:rPr>
      </w:pPr>
    </w:p>
    <w:p w14:paraId="4EA96ED2" w14:textId="6DB70F6E" w:rsidR="00D97295" w:rsidRPr="00D97295" w:rsidRDefault="00D97295" w:rsidP="00D97295">
      <w:pPr>
        <w:pStyle w:val="mb-3"/>
        <w:numPr>
          <w:ilvl w:val="1"/>
          <w:numId w:val="28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hanging="284"/>
        <w:jc w:val="both"/>
        <w:rPr>
          <w:rFonts w:ascii="Arial" w:hAnsi="Arial" w:cs="Arial"/>
          <w:color w:val="405965"/>
        </w:rPr>
      </w:pPr>
      <w:r w:rsidRPr="00D97295">
        <w:rPr>
          <w:rFonts w:ascii="Arial" w:hAnsi="Arial" w:cs="Arial"/>
          <w:color w:val="405965"/>
        </w:rPr>
        <w:t>10-ти процентного ограничения роста налога по сравнению с предшествующим налоговым периодом – для 70 регионов, где кадастровая стоимость применяется в качестве налоговой базы третий и последующие годы (за исключением объектов, включенных в перечень, определяемый в соответствии с п. 7 ст. 378.2 НК РФ, а также объектов, предусмотренных абз. 2 п. 10 ст. 378.2 НК РФ);</w:t>
      </w:r>
    </w:p>
    <w:p w14:paraId="22D7E1AE" w14:textId="77777777" w:rsidR="00D97295" w:rsidRPr="00D97295" w:rsidRDefault="00D97295" w:rsidP="00D97295">
      <w:pPr>
        <w:pStyle w:val="mb-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</w:p>
    <w:p w14:paraId="550D510B" w14:textId="4EF98748" w:rsidR="00D97295" w:rsidRPr="00D97295" w:rsidRDefault="00D97295" w:rsidP="00D97295">
      <w:pPr>
        <w:pStyle w:val="mb-3"/>
        <w:numPr>
          <w:ilvl w:val="1"/>
          <w:numId w:val="28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hanging="284"/>
        <w:jc w:val="both"/>
        <w:rPr>
          <w:rFonts w:ascii="Arial" w:hAnsi="Arial" w:cs="Arial"/>
          <w:color w:val="405965"/>
        </w:rPr>
      </w:pPr>
      <w:r w:rsidRPr="00D97295">
        <w:rPr>
          <w:rFonts w:ascii="Arial" w:hAnsi="Arial" w:cs="Arial"/>
          <w:color w:val="405965"/>
        </w:rPr>
        <w:t>0.6 в отношении объекта налогообложения, образованного начиная с четвертого налогового периода, в котором налоговая база определяется в соответствующем муниципальном образовании (городе федерального значения) исходя из кадастровой стоимости - применительно к первому налоговому периоду, за который исчисляется налог в отношении этого объекта налогообложения (за исключением объектов, включенных в перечень, определяемый в соответствии с п. 7 ст. 378.2 НК РФ, а также объектов, предусмотренных абз. 2 п. 10 ст. 378.2 НК РФ);</w:t>
      </w:r>
    </w:p>
    <w:p w14:paraId="6B79BCD0" w14:textId="77777777" w:rsidR="00D97295" w:rsidRDefault="00D97295" w:rsidP="00D97295">
      <w:pPr>
        <w:pStyle w:val="a3"/>
        <w:rPr>
          <w:rFonts w:ascii="Arial" w:hAnsi="Arial" w:cs="Arial"/>
          <w:color w:val="405965"/>
        </w:rPr>
      </w:pPr>
    </w:p>
    <w:p w14:paraId="55C7C267" w14:textId="77777777" w:rsidR="00D97295" w:rsidRPr="00D97295" w:rsidRDefault="00D97295" w:rsidP="00D97295">
      <w:pPr>
        <w:pStyle w:val="mb-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</w:p>
    <w:p w14:paraId="7AEAFC44" w14:textId="384D57C5" w:rsidR="00D97295" w:rsidRPr="00D97295" w:rsidRDefault="00D97295" w:rsidP="00D97295">
      <w:pPr>
        <w:pStyle w:val="mb-3"/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hanging="284"/>
        <w:jc w:val="both"/>
        <w:rPr>
          <w:rFonts w:ascii="Arial" w:hAnsi="Arial" w:cs="Arial"/>
          <w:color w:val="405965"/>
        </w:rPr>
      </w:pPr>
      <w:r w:rsidRPr="00D97295">
        <w:rPr>
          <w:rFonts w:ascii="Arial" w:hAnsi="Arial" w:cs="Arial"/>
          <w:color w:val="405965"/>
        </w:rPr>
        <w:t>применены изменения в системе налоговых ставок и льгот в соответствии с нормативными правовыми актами муниципальных образований (городов федерального значения) по месту нахождения объектов налогообложения. С информацией о налоговых ставках и льготах можно ознакомиться в рубрике </w:t>
      </w:r>
      <w:hyperlink r:id="rId20" w:tgtFrame="_blank" w:history="1">
        <w:r w:rsidRPr="00D97295">
          <w:rPr>
            <w:rFonts w:ascii="Arial" w:hAnsi="Arial" w:cs="Arial"/>
            <w:color w:val="405965"/>
          </w:rPr>
          <w:t>«Справочная информация о ставках и льготах по имущественным налогам»</w:t>
        </w:r>
      </w:hyperlink>
      <w:r w:rsidRPr="00D97295">
        <w:rPr>
          <w:rFonts w:ascii="Arial" w:hAnsi="Arial" w:cs="Arial"/>
          <w:color w:val="405965"/>
        </w:rPr>
        <w:t>;</w:t>
      </w:r>
    </w:p>
    <w:p w14:paraId="0A2D031A" w14:textId="77777777" w:rsidR="00D97295" w:rsidRPr="00D97295" w:rsidRDefault="00D97295" w:rsidP="00D97295">
      <w:pPr>
        <w:pStyle w:val="mb-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</w:p>
    <w:p w14:paraId="23DCC4C6" w14:textId="77777777" w:rsidR="00D97295" w:rsidRPr="00D97295" w:rsidRDefault="00D97295" w:rsidP="00D97295">
      <w:pPr>
        <w:pStyle w:val="mb-3"/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hanging="284"/>
        <w:jc w:val="both"/>
        <w:rPr>
          <w:rFonts w:ascii="Arial" w:hAnsi="Arial" w:cs="Arial"/>
          <w:color w:val="405965"/>
        </w:rPr>
      </w:pPr>
      <w:r w:rsidRPr="00D97295">
        <w:rPr>
          <w:rFonts w:ascii="Arial" w:hAnsi="Arial" w:cs="Arial"/>
          <w:color w:val="405965"/>
        </w:rPr>
        <w:t>применены новые результаты государственной кадастровой оценки объектов недвижимости, вступившие в силу с 2020 года. С этими результатами можно ознакомиться, получив выписку из Единого государственного реестра недвижимости.</w:t>
      </w:r>
    </w:p>
    <w:p w14:paraId="11DEBBB9" w14:textId="77777777" w:rsidR="00555CBA" w:rsidRDefault="00555CBA" w:rsidP="00555CBA">
      <w:pPr>
        <w:shd w:val="clear" w:color="auto" w:fill="FFFFFF"/>
        <w:spacing w:after="0" w:line="240" w:lineRule="auto"/>
        <w:ind w:left="-74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163F404B" w14:textId="32531B99" w:rsidR="00D84B9D" w:rsidRPr="00D84B9D" w:rsidRDefault="00555CBA" w:rsidP="00D84B9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</w:t>
      </w:r>
      <w:r w:rsidR="009E2FD7" w:rsidRPr="009E2FD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Поскольку расчет налогов на имущество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8 800 – 222-22-22).</w:t>
      </w:r>
    </w:p>
    <w:p w14:paraId="39C19D1E" w14:textId="4AD27386" w:rsidR="00D84B9D" w:rsidRPr="00D84B9D" w:rsidRDefault="00D84B9D" w:rsidP="00D84B9D">
      <w:pPr>
        <w:shd w:val="clear" w:color="auto" w:fill="FDFDFD"/>
        <w:spacing w:after="75" w:line="240" w:lineRule="atLeast"/>
        <w:jc w:val="center"/>
        <w:textAlignment w:val="center"/>
        <w:outlineLvl w:val="0"/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</w:pPr>
      <w:r w:rsidRPr="00D84B9D"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  <w:t>ПОЧЕМУ В 202</w:t>
      </w:r>
      <w:r w:rsidR="009E2FD7"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  <w:t>1</w:t>
      </w:r>
      <w:r w:rsidRPr="00D84B9D"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  <w:t xml:space="preserve"> ГОДУ ИЗМЕНИЛИСЬ НАЛОГИ НА ИМУЩЕСТВО</w:t>
      </w:r>
    </w:p>
    <w:p w14:paraId="2291D769" w14:textId="5803C8E1" w:rsidR="00D84B9D" w:rsidRPr="009E2FD7" w:rsidRDefault="00555CBA" w:rsidP="00D84B9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</w:t>
      </w:r>
      <w:r w:rsidR="009E2FD7" w:rsidRPr="009E2FD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Поскольку расчет налогов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8 800 – 222-22-22). Существуют и общие основания для изменения налоговой нагрузки.</w:t>
      </w:r>
    </w:p>
    <w:p w14:paraId="20030393" w14:textId="77777777" w:rsidR="00D84B9D" w:rsidRDefault="00D84B9D" w:rsidP="00D84B9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2EACE0A4" w14:textId="77777777" w:rsidR="00D84B9D" w:rsidRDefault="00D84B9D" w:rsidP="00D84B9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6A86EFFE" wp14:editId="55B1D4F0">
            <wp:simplePos x="0" y="0"/>
            <wp:positionH relativeFrom="column">
              <wp:posOffset>316230</wp:posOffset>
            </wp:positionH>
            <wp:positionV relativeFrom="paragraph">
              <wp:posOffset>78105</wp:posOffset>
            </wp:positionV>
            <wp:extent cx="704850" cy="55245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2BCEF" w14:textId="77777777" w:rsidR="00D84B9D" w:rsidRPr="002B12A7" w:rsidRDefault="00D84B9D" w:rsidP="00D84B9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b/>
          <w:color w:val="74788D"/>
          <w:sz w:val="24"/>
          <w:szCs w:val="24"/>
          <w:shd w:val="clear" w:color="auto" w:fill="FFFFFF"/>
        </w:rPr>
      </w:pPr>
      <w:r w:rsidRPr="002B12A7">
        <w:rPr>
          <w:rFonts w:ascii="Arial" w:hAnsi="Arial" w:cs="Arial"/>
          <w:b/>
          <w:color w:val="74788D"/>
          <w:sz w:val="24"/>
          <w:szCs w:val="24"/>
          <w:shd w:val="clear" w:color="auto" w:fill="FFFFFF"/>
        </w:rPr>
        <w:t>ПО ТРАНСПОРТНОМУ НАЛОГУ</w:t>
      </w:r>
    </w:p>
    <w:p w14:paraId="18195C9F" w14:textId="2242EA15" w:rsidR="00D84B9D" w:rsidRDefault="00D84B9D" w:rsidP="00D84B9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7FBEC0BE" w14:textId="77777777" w:rsidR="009E2FD7" w:rsidRPr="00770ABA" w:rsidRDefault="00555CBA" w:rsidP="009E2FD7">
      <w:pPr>
        <w:shd w:val="clear" w:color="auto" w:fill="FFFFFF"/>
        <w:spacing w:after="100" w:afterAutospacing="1" w:line="336" w:lineRule="atLeast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</w:t>
      </w:r>
      <w:r w:rsidR="009E2FD7" w:rsidRPr="00770AB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Рост налога может обуславливаться следующими причинами:</w:t>
      </w:r>
    </w:p>
    <w:p w14:paraId="53F5284B" w14:textId="7CBEC6CF" w:rsidR="009E2FD7" w:rsidRPr="009E2FD7" w:rsidRDefault="009E2FD7" w:rsidP="009E2FD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E2FD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изменение налоговых ставок и (или) отмена льгот, полномочия по установлению которых относятся к компетенции субъектов РФ. С информацией о налоговых ставках и льготах можно ознакомиться в рубрике </w:t>
      </w:r>
      <w:hyperlink r:id="rId21" w:tgtFrame="_blank" w:history="1">
        <w:r w:rsidRPr="009E2FD7">
          <w:rPr>
            <w:rFonts w:ascii="Arial" w:eastAsia="Times New Roman" w:hAnsi="Arial" w:cs="Arial"/>
            <w:color w:val="405965"/>
            <w:sz w:val="24"/>
            <w:szCs w:val="24"/>
            <w:lang w:eastAsia="ru-RU"/>
          </w:rPr>
          <w:t>«Справочная информация о ставках и льготах по имущественным налогам»</w:t>
        </w:r>
      </w:hyperlink>
      <w:r w:rsidRPr="009E2FD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;</w:t>
      </w:r>
    </w:p>
    <w:p w14:paraId="3DDDDB80" w14:textId="77777777" w:rsidR="009E2FD7" w:rsidRPr="009E2FD7" w:rsidRDefault="009E2FD7" w:rsidP="009E2FD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7F17950B" w14:textId="033A9159" w:rsidR="009E2FD7" w:rsidRPr="009E2FD7" w:rsidRDefault="009E2FD7" w:rsidP="009E2FD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E2FD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применение повышающих коэффициентов при расчете налога за легковые автомашины средней стоимостью от 3 млн. руб. согласно размещённому на сайте Минпромторга России Перечню легковых автомобилей средней стоимостью от 3 миллионов рублей для налогового периода 2020 года;</w:t>
      </w:r>
    </w:p>
    <w:p w14:paraId="78E6C09F" w14:textId="77777777" w:rsidR="009E2FD7" w:rsidRPr="009E2FD7" w:rsidRDefault="009E2FD7" w:rsidP="009E2FD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46BDB1FE" w14:textId="77777777" w:rsidR="009E2FD7" w:rsidRPr="009E2FD7" w:rsidRDefault="009E2FD7" w:rsidP="009E2FD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E2FD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</w:t>
      </w:r>
    </w:p>
    <w:p w14:paraId="74F66499" w14:textId="766245CC" w:rsidR="00E12F9E" w:rsidRDefault="00E12F9E" w:rsidP="009E2FD7">
      <w:pPr>
        <w:shd w:val="clear" w:color="auto" w:fill="FFFFFF"/>
        <w:spacing w:after="100" w:afterAutospacing="1" w:line="336" w:lineRule="atLeast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7F760187" w14:textId="5B567A20" w:rsidR="00E12F9E" w:rsidRDefault="00E12F9E" w:rsidP="00E12F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1F97FC1D" w14:textId="24AF99E3" w:rsidR="009E2FD7" w:rsidRDefault="009E2FD7" w:rsidP="00E12F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7FAF5986" w14:textId="77777777" w:rsidR="009E2FD7" w:rsidRDefault="009E2FD7" w:rsidP="00E12F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7B4F1893" w14:textId="77777777" w:rsidR="00E12F9E" w:rsidRDefault="00E12F9E" w:rsidP="00E12F9E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246EBEA2" w14:textId="7475D2C5" w:rsidR="00E12F9E" w:rsidRDefault="00E12F9E" w:rsidP="00E12F9E">
      <w:pPr>
        <w:shd w:val="clear" w:color="auto" w:fill="FDFDFD"/>
        <w:spacing w:after="75" w:line="240" w:lineRule="atLeast"/>
        <w:jc w:val="center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479410D0" wp14:editId="1655CBBD">
            <wp:extent cx="575310" cy="53843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9517" cy="54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</w:t>
      </w:r>
      <w:r w:rsidRPr="002B12A7">
        <w:rPr>
          <w:rFonts w:ascii="Arial" w:hAnsi="Arial" w:cs="Arial"/>
          <w:b/>
          <w:color w:val="74788D"/>
          <w:sz w:val="24"/>
          <w:szCs w:val="24"/>
          <w:shd w:val="clear" w:color="auto" w:fill="FFFFFF"/>
        </w:rPr>
        <w:t>ПО ЗЕМЕЛЬНОМУ НАЛОГУ</w:t>
      </w:r>
    </w:p>
    <w:p w14:paraId="6E5293B9" w14:textId="77777777" w:rsidR="00E12F9E" w:rsidRPr="00E12F9E" w:rsidRDefault="00E12F9E" w:rsidP="009E2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E12F9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Рост налога может обуславливаться следующими причинами:</w:t>
      </w:r>
    </w:p>
    <w:p w14:paraId="3DA820BF" w14:textId="0263DEC6" w:rsidR="009E2FD7" w:rsidRPr="009E2FD7" w:rsidRDefault="009E2FD7" w:rsidP="009E2FD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E2FD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изменение налоговых ставок и (или) отмена льгот, полномочия по установлению которых относятся к компетенции представительных органов муниципальных образований. С информацией о налоговых ставках и льготах можно ознакомиться в рубрике </w:t>
      </w:r>
      <w:hyperlink r:id="rId22" w:tgtFrame="_blank" w:history="1">
        <w:r w:rsidRPr="009E2FD7">
          <w:rPr>
            <w:rFonts w:ascii="Arial" w:eastAsia="Times New Roman" w:hAnsi="Arial" w:cs="Arial"/>
            <w:color w:val="405965"/>
            <w:sz w:val="24"/>
            <w:szCs w:val="24"/>
            <w:lang w:eastAsia="ru-RU"/>
          </w:rPr>
          <w:t>«Справочная информация о ставках и льготах по имущественным налогам»</w:t>
        </w:r>
      </w:hyperlink>
      <w:r w:rsidRPr="009E2FD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;</w:t>
      </w:r>
    </w:p>
    <w:p w14:paraId="4C65F200" w14:textId="77777777" w:rsidR="009E2FD7" w:rsidRPr="009E2FD7" w:rsidRDefault="009E2FD7" w:rsidP="009E2FD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75FD0D4F" w14:textId="7E01B9F3" w:rsidR="009E2FD7" w:rsidRPr="009E2FD7" w:rsidRDefault="009E2FD7" w:rsidP="009E2FD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E2FD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изменение кадастровой стоимости земельного участка, например, в связи со вступлением в силу новых результатов кадастровой оценки, или переводом земельного участка из одной категории земель в другую, изменением вида разрешенного использования, уточнения площади. Информацию о кадастровой стоимости можно получить </w:t>
      </w:r>
      <w:hyperlink r:id="rId23" w:tgtFrame="_blank" w:history="1">
        <w:r w:rsidRPr="009E2FD7">
          <w:rPr>
            <w:rFonts w:ascii="Arial" w:eastAsia="Times New Roman" w:hAnsi="Arial" w:cs="Arial"/>
            <w:color w:val="405965"/>
            <w:sz w:val="24"/>
            <w:szCs w:val="24"/>
            <w:lang w:eastAsia="ru-RU"/>
          </w:rPr>
          <w:t>на сайте Росреестра</w:t>
        </w:r>
      </w:hyperlink>
      <w:r w:rsidRPr="009E2FD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;</w:t>
      </w:r>
    </w:p>
    <w:p w14:paraId="234788DA" w14:textId="77777777" w:rsidR="009E2FD7" w:rsidRPr="009E2FD7" w:rsidRDefault="009E2FD7" w:rsidP="009E2FD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07F48C4F" w14:textId="77777777" w:rsidR="009E2FD7" w:rsidRPr="009E2FD7" w:rsidRDefault="009E2FD7" w:rsidP="009E2FD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E2FD7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</w:t>
      </w:r>
    </w:p>
    <w:p w14:paraId="69511934" w14:textId="6740BCBA" w:rsidR="00E12F9E" w:rsidRDefault="00E12F9E" w:rsidP="009E2FD7">
      <w:pPr>
        <w:shd w:val="clear" w:color="auto" w:fill="FDFDFD"/>
        <w:spacing w:after="0" w:line="240" w:lineRule="auto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3995076F" w14:textId="44381F85" w:rsidR="00E12F9E" w:rsidRDefault="00E12F9E" w:rsidP="00E12F9E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381DF8E0" w14:textId="70E16EC2" w:rsidR="009E2FD7" w:rsidRDefault="009E2FD7" w:rsidP="00E12F9E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1362E9F6" w14:textId="77777777" w:rsidR="009E2FD7" w:rsidRDefault="009E2FD7" w:rsidP="00E12F9E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3E53713C" w14:textId="77777777" w:rsidR="002B12A7" w:rsidRDefault="002B12A7" w:rsidP="00E12F9E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0BA10001" w14:textId="77777777" w:rsidR="00E12F9E" w:rsidRDefault="00E12F9E" w:rsidP="00E12F9E">
      <w:pPr>
        <w:shd w:val="clear" w:color="auto" w:fill="FDFDFD"/>
        <w:spacing w:after="75" w:line="240" w:lineRule="atLeast"/>
        <w:jc w:val="center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56AD50CF" wp14:editId="5201FDE0">
            <wp:simplePos x="0" y="0"/>
            <wp:positionH relativeFrom="column">
              <wp:posOffset>331470</wp:posOffset>
            </wp:positionH>
            <wp:positionV relativeFrom="paragraph">
              <wp:posOffset>73660</wp:posOffset>
            </wp:positionV>
            <wp:extent cx="729557" cy="559893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557" cy="559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89E1EF" w14:textId="77777777" w:rsidR="00E12F9E" w:rsidRPr="002B12A7" w:rsidRDefault="00E12F9E" w:rsidP="00E12F9E">
      <w:pPr>
        <w:shd w:val="clear" w:color="auto" w:fill="FDFDFD"/>
        <w:spacing w:after="75" w:line="240" w:lineRule="atLeast"/>
        <w:jc w:val="center"/>
        <w:textAlignment w:val="center"/>
        <w:outlineLvl w:val="0"/>
        <w:rPr>
          <w:rFonts w:ascii="Arial" w:hAnsi="Arial" w:cs="Arial"/>
          <w:b/>
          <w:color w:val="74788D"/>
          <w:sz w:val="24"/>
          <w:szCs w:val="24"/>
          <w:shd w:val="clear" w:color="auto" w:fill="FFFFFF"/>
        </w:rPr>
      </w:pPr>
      <w:r w:rsidRPr="002B12A7">
        <w:rPr>
          <w:rFonts w:ascii="Arial" w:hAnsi="Arial" w:cs="Arial"/>
          <w:b/>
          <w:color w:val="74788D"/>
          <w:sz w:val="24"/>
          <w:szCs w:val="24"/>
          <w:shd w:val="clear" w:color="auto" w:fill="FFFFFF"/>
        </w:rPr>
        <w:t>ПО НАЛОГУ НА ИМУЩЕСТВО ФИЗИЧЕСКИХ ЛИЦ</w:t>
      </w:r>
    </w:p>
    <w:p w14:paraId="48987C5D" w14:textId="31754AB3" w:rsidR="00E12F9E" w:rsidRDefault="00E12F9E" w:rsidP="00E12F9E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7CDC26A0" w14:textId="3710BAA5" w:rsidR="00E12F9E" w:rsidRPr="00E12F9E" w:rsidRDefault="00555CBA" w:rsidP="00555CBA">
      <w:pPr>
        <w:shd w:val="clear" w:color="auto" w:fill="FFFFFF"/>
        <w:spacing w:after="100" w:afterAutospacing="1" w:line="336" w:lineRule="atLeast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</w:t>
      </w:r>
      <w:r w:rsidR="00E12F9E" w:rsidRPr="00E12F9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Рост налога может обуславливаться следующими причинами:</w:t>
      </w:r>
    </w:p>
    <w:p w14:paraId="3A8FD83B" w14:textId="065F2056" w:rsidR="00CA7FC0" w:rsidRPr="00CA7FC0" w:rsidRDefault="00CA7FC0" w:rsidP="00CA7FC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A7FC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рост коэффициента к налоговому периоду. В частности, в качестве налоговой базы впервые будет применена кадастровая стоимость на территории 9 регионов (Республики Алтай, Крым, Алтайский край, Приморский край, Волгоградская, Иркутская, Курганская, Свердловская, Томская области). В 4 регионах (Республики Дагестан и Северная Осетия - Алания, Красноярский край, Смоленская область), где кадастровая стоимость используется второй год, при расчете налога будет применен коэффициент 0,4 (был в 2020 г. – 0,2). В 7 регионах третьего года применения кадастровой стоимости (Калужская, Липецкая, Ростовская, Саратовская, Тюменская, Ульяновская области, Пермский край) коэффициент достигнет значения 0,6 (был в 2020 г. – 0,4);</w:t>
      </w:r>
    </w:p>
    <w:p w14:paraId="0A682E54" w14:textId="77777777" w:rsidR="00CA7FC0" w:rsidRPr="00CA7FC0" w:rsidRDefault="00CA7FC0" w:rsidP="00CA7FC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3B670FDF" w14:textId="445877D4" w:rsidR="00CA7FC0" w:rsidRDefault="00CA7FC0" w:rsidP="00CA7FC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A7FC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изменение кадастровой стоимости объекта недвижимости, например, в связи со вступлением в силу новых результатов кадастровой оценки, или изменением вида разрешенного использования, назначения объекта. Информацию о кадастровой стоимости можно получить </w:t>
      </w:r>
      <w:hyperlink r:id="rId24" w:tgtFrame="_blank" w:history="1">
        <w:r w:rsidRPr="00CA7FC0">
          <w:rPr>
            <w:rFonts w:ascii="Arial" w:eastAsia="Times New Roman" w:hAnsi="Arial" w:cs="Arial"/>
            <w:color w:val="405965"/>
            <w:sz w:val="24"/>
            <w:szCs w:val="24"/>
            <w:lang w:eastAsia="ru-RU"/>
          </w:rPr>
          <w:t>на сайте Росреестра</w:t>
        </w:r>
      </w:hyperlink>
      <w:r w:rsidRPr="00CA7FC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;</w:t>
      </w:r>
    </w:p>
    <w:p w14:paraId="5A83CB1C" w14:textId="77777777" w:rsidR="00CA7FC0" w:rsidRDefault="00CA7FC0" w:rsidP="00CA7FC0">
      <w:pPr>
        <w:pStyle w:val="a3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10F9CEEB" w14:textId="77777777" w:rsidR="00CA7FC0" w:rsidRPr="00CA7FC0" w:rsidRDefault="00CA7FC0" w:rsidP="00CA7FC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7BD8BFF1" w14:textId="77777777" w:rsidR="00CA7FC0" w:rsidRPr="00CA7FC0" w:rsidRDefault="00CA7FC0" w:rsidP="00CA7FC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CA7FC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изменение налоговых ставок или отмена льгот, полномочия по установлению которых относятся к компетенции представительных органов муниципальных образований (городов федерального значения). С информацией о налоговых ставках и льготах можно ознакомиться в рубрике </w:t>
      </w:r>
      <w:hyperlink r:id="rId25" w:tgtFrame="_blank" w:history="1">
        <w:r w:rsidRPr="00CA7FC0">
          <w:rPr>
            <w:rFonts w:ascii="Arial" w:eastAsia="Times New Roman" w:hAnsi="Arial" w:cs="Arial"/>
            <w:color w:val="405965"/>
            <w:sz w:val="24"/>
            <w:szCs w:val="24"/>
            <w:lang w:eastAsia="ru-RU"/>
          </w:rPr>
          <w:t>«Справочная информация о ставках и льготах по имущественным налогам»</w:t>
        </w:r>
      </w:hyperlink>
      <w:r w:rsidRPr="00CA7FC0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.</w:t>
      </w:r>
    </w:p>
    <w:p w14:paraId="7BBF8413" w14:textId="5B99CCEC" w:rsidR="00E12F9E" w:rsidRDefault="00E12F9E" w:rsidP="00E12F9E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71A7E686" w14:textId="77777777" w:rsidR="00E12F9E" w:rsidRDefault="00E12F9E" w:rsidP="00E12F9E">
      <w:pPr>
        <w:shd w:val="clear" w:color="auto" w:fill="FDFDFD"/>
        <w:spacing w:after="75" w:line="240" w:lineRule="atLeast"/>
        <w:jc w:val="center"/>
        <w:textAlignment w:val="center"/>
        <w:outlineLvl w:val="0"/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</w:pPr>
      <w:r w:rsidRPr="00E12F9E"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  <w:t xml:space="preserve">КАК ПРОВЕРИТЬ НАЛОГОВЫЕ СТАВКИ </w:t>
      </w:r>
    </w:p>
    <w:p w14:paraId="2A42900F" w14:textId="77777777" w:rsidR="00E12F9E" w:rsidRDefault="00E12F9E" w:rsidP="00E12F9E">
      <w:pPr>
        <w:shd w:val="clear" w:color="auto" w:fill="FDFDFD"/>
        <w:spacing w:after="75" w:line="240" w:lineRule="atLeast"/>
        <w:jc w:val="center"/>
        <w:textAlignment w:val="center"/>
        <w:outlineLvl w:val="0"/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</w:pPr>
      <w:r w:rsidRPr="00E12F9E"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  <w:t xml:space="preserve">И ЛЬГОТЫ, УКАЗАННЫЕ </w:t>
      </w:r>
    </w:p>
    <w:p w14:paraId="5C44EEFD" w14:textId="6A643E1A" w:rsidR="00E12F9E" w:rsidRDefault="00E12F9E" w:rsidP="00E12F9E">
      <w:pPr>
        <w:shd w:val="clear" w:color="auto" w:fill="FDFDFD"/>
        <w:spacing w:after="75" w:line="240" w:lineRule="atLeast"/>
        <w:jc w:val="center"/>
        <w:textAlignment w:val="center"/>
        <w:outlineLvl w:val="0"/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</w:pPr>
      <w:r w:rsidRPr="00E12F9E"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  <w:t>В НАЛОГОВОМ УВЕДОМЛЕНИИ</w:t>
      </w:r>
    </w:p>
    <w:p w14:paraId="22AF589E" w14:textId="124162A8" w:rsidR="00E12F9E" w:rsidRPr="00E12F9E" w:rsidRDefault="00E12F9E" w:rsidP="00E12F9E">
      <w:pPr>
        <w:shd w:val="clear" w:color="auto" w:fill="FDFDFD"/>
        <w:spacing w:after="75" w:line="240" w:lineRule="atLeast"/>
        <w:jc w:val="center"/>
        <w:textAlignment w:val="center"/>
        <w:outlineLvl w:val="0"/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</w:pPr>
      <w:r>
        <w:rPr>
          <w:rFonts w:ascii="Arial" w:hAnsi="Arial" w:cs="Arial"/>
          <w:noProof/>
          <w:color w:val="74788D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79744" behindDoc="0" locked="0" layoutInCell="1" allowOverlap="1" wp14:anchorId="417FE53A" wp14:editId="6B623A5C">
            <wp:simplePos x="0" y="0"/>
            <wp:positionH relativeFrom="page">
              <wp:posOffset>3634740</wp:posOffset>
            </wp:positionH>
            <wp:positionV relativeFrom="paragraph">
              <wp:posOffset>116205</wp:posOffset>
            </wp:positionV>
            <wp:extent cx="1228090" cy="94170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CE28" w14:textId="77777777" w:rsidR="009A1A8A" w:rsidRPr="009A1A8A" w:rsidRDefault="00555CBA" w:rsidP="009A1A8A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</w:t>
      </w:r>
      <w:r w:rsidR="009A1A8A" w:rsidRPr="009A1A8A">
        <w:rPr>
          <w:rFonts w:ascii="Arial" w:hAnsi="Arial" w:cs="Arial"/>
          <w:color w:val="74788D"/>
          <w:sz w:val="24"/>
          <w:szCs w:val="24"/>
          <w:shd w:val="clear" w:color="auto" w:fill="FFFFFF"/>
        </w:rPr>
        <w:t>Налоговые ставки и льготы (включая налоговые вычеты из налоговой базы) устанавливаются нормативными правовыми актами различного уровня:</w:t>
      </w:r>
    </w:p>
    <w:p w14:paraId="1E2D998B" w14:textId="77777777" w:rsidR="009A1A8A" w:rsidRPr="009A1A8A" w:rsidRDefault="009A1A8A" w:rsidP="009A1A8A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56682823" w14:textId="77777777" w:rsidR="009A1A8A" w:rsidRPr="009A1A8A" w:rsidRDefault="009A1A8A" w:rsidP="009A1A8A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 w:rsidRPr="009A1A8A">
        <w:rPr>
          <w:rFonts w:ascii="Arial" w:hAnsi="Arial" w:cs="Arial"/>
          <w:b/>
          <w:bCs/>
          <w:color w:val="74788D"/>
          <w:sz w:val="24"/>
          <w:szCs w:val="24"/>
          <w:shd w:val="clear" w:color="auto" w:fill="FFFFFF"/>
        </w:rPr>
        <w:t>по транспортному налогу:</w:t>
      </w:r>
      <w:r w:rsidRPr="009A1A8A"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главой 28 Налогового кодекса Российской Федерации и законами субъектов Российской Федерации по месту нахождения транспортного средства;</w:t>
      </w:r>
    </w:p>
    <w:p w14:paraId="74D89ADB" w14:textId="77777777" w:rsidR="009A1A8A" w:rsidRPr="009A1A8A" w:rsidRDefault="009A1A8A" w:rsidP="009A1A8A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34B9C316" w14:textId="77777777" w:rsidR="009A1A8A" w:rsidRPr="009A1A8A" w:rsidRDefault="009A1A8A" w:rsidP="009A1A8A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 w:rsidRPr="009A1A8A">
        <w:rPr>
          <w:rFonts w:ascii="Arial" w:hAnsi="Arial" w:cs="Arial"/>
          <w:b/>
          <w:bCs/>
          <w:color w:val="74788D"/>
          <w:sz w:val="24"/>
          <w:szCs w:val="24"/>
          <w:shd w:val="clear" w:color="auto" w:fill="FFFFFF"/>
        </w:rPr>
        <w:t>по земельному налогу и налогу на имущество физических лиц:</w:t>
      </w:r>
      <w:r w:rsidRPr="009A1A8A"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главами 31, 32 Налогового кодекса Российской Федерации и нормативными правовыми актами представительных органов муниципальных образований (законами городов федерального значения) по месту нахождения объектов недвижимости.</w:t>
      </w:r>
    </w:p>
    <w:p w14:paraId="557E02D3" w14:textId="77777777" w:rsidR="009A1A8A" w:rsidRPr="009A1A8A" w:rsidRDefault="009A1A8A" w:rsidP="009A1A8A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365762DC" w14:textId="2C4CB91D" w:rsidR="00E12F9E" w:rsidRDefault="009A1A8A" w:rsidP="009A1A8A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lastRenderedPageBreak/>
        <w:t xml:space="preserve">   </w:t>
      </w:r>
      <w:r w:rsidRPr="009A1A8A">
        <w:rPr>
          <w:rFonts w:ascii="Arial" w:hAnsi="Arial" w:cs="Arial"/>
          <w:color w:val="74788D"/>
          <w:sz w:val="24"/>
          <w:szCs w:val="24"/>
          <w:shd w:val="clear" w:color="auto" w:fill="FFFFFF"/>
        </w:rPr>
        <w:t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налогам», либо обратившись в налоговые инспекции или в контакт-центр ФНС России (тел. 8 800 222-22-22).</w:t>
      </w:r>
    </w:p>
    <w:p w14:paraId="6BFD5A2B" w14:textId="717925B2" w:rsidR="00E12F9E" w:rsidRDefault="00E12F9E" w:rsidP="00E12F9E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319FF367" w14:textId="77777777" w:rsidR="00E12F9E" w:rsidRDefault="00E12F9E" w:rsidP="00E12F9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</w:pPr>
      <w:r w:rsidRPr="00E12F9E"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  <w:t xml:space="preserve">КАК ВОСПОЛЬЗОВАТЬСЯ НАЛОГОВОЙ ЛЬГОТОЙ, НЕУЧТЕННОЙ </w:t>
      </w:r>
    </w:p>
    <w:p w14:paraId="5A5CC0DD" w14:textId="43B5C5DB" w:rsidR="00E12F9E" w:rsidRDefault="00E12F9E" w:rsidP="00E12F9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</w:pPr>
      <w:r w:rsidRPr="00E12F9E"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  <w:t>В НАЛОГОВОМ УВЕДОМЛЕНИИ</w:t>
      </w:r>
    </w:p>
    <w:p w14:paraId="2F743355" w14:textId="77777777" w:rsidR="00E12F9E" w:rsidRPr="00E12F9E" w:rsidRDefault="00E12F9E" w:rsidP="00E12F9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</w:pPr>
    </w:p>
    <w:p w14:paraId="4FFAC0B8" w14:textId="7F4F2415" w:rsidR="00E12F9E" w:rsidRDefault="00E12F9E" w:rsidP="00E12F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6CF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3EEE3F60" wp14:editId="416C8D50">
            <wp:simplePos x="0" y="0"/>
            <wp:positionH relativeFrom="column">
              <wp:posOffset>270510</wp:posOffset>
            </wp:positionH>
            <wp:positionV relativeFrom="paragraph">
              <wp:posOffset>51435</wp:posOffset>
            </wp:positionV>
            <wp:extent cx="739140" cy="655320"/>
            <wp:effectExtent l="0" t="0" r="381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B5B4E" w14:textId="7BFEF6CD" w:rsidR="00E12F9E" w:rsidRPr="00E12F9E" w:rsidRDefault="00E12F9E" w:rsidP="00E12F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6CF3"/>
          <w:sz w:val="24"/>
          <w:szCs w:val="24"/>
          <w:lang w:eastAsia="ru-RU"/>
        </w:rPr>
      </w:pPr>
      <w:r w:rsidRPr="00E12F9E">
        <w:rPr>
          <w:rFonts w:ascii="Arial" w:eastAsia="Times New Roman" w:hAnsi="Arial" w:cs="Arial"/>
          <w:b/>
          <w:bCs/>
          <w:color w:val="366CF3"/>
          <w:sz w:val="24"/>
          <w:szCs w:val="24"/>
          <w:lang w:eastAsia="ru-RU"/>
        </w:rPr>
        <w:t>Проверить</w:t>
      </w:r>
    </w:p>
    <w:p w14:paraId="3EAA9BDF" w14:textId="77777777" w:rsidR="00E12F9E" w:rsidRPr="00E12F9E" w:rsidRDefault="00E12F9E" w:rsidP="00E12F9E">
      <w:pPr>
        <w:shd w:val="clear" w:color="auto" w:fill="FFFFFF"/>
        <w:spacing w:after="0" w:line="240" w:lineRule="auto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 w:rsidRPr="00E12F9E">
        <w:rPr>
          <w:rFonts w:ascii="Arial" w:hAnsi="Arial" w:cs="Arial"/>
          <w:color w:val="74788D"/>
          <w:sz w:val="24"/>
          <w:szCs w:val="24"/>
          <w:shd w:val="clear" w:color="auto" w:fill="FFFFFF"/>
        </w:rPr>
        <w:t>учтена ли льгота</w:t>
      </w:r>
    </w:p>
    <w:p w14:paraId="4FA80417" w14:textId="17E21661" w:rsidR="00E12F9E" w:rsidRDefault="00E12F9E" w:rsidP="00E12F9E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57813A30" w14:textId="13A23110" w:rsidR="00E12F9E" w:rsidRDefault="00E12F9E" w:rsidP="00E12F9E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5040DC52" w14:textId="00933357" w:rsidR="00E12F9E" w:rsidRDefault="00555CBA" w:rsidP="00E12F9E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</w:t>
      </w:r>
      <w:r w:rsidR="007C3934" w:rsidRPr="007C3934">
        <w:rPr>
          <w:rFonts w:ascii="Arial" w:hAnsi="Arial" w:cs="Arial"/>
          <w:color w:val="74788D"/>
          <w:sz w:val="24"/>
          <w:szCs w:val="24"/>
          <w:shd w:val="clear" w:color="auto" w:fill="FFFFFF"/>
        </w:rPr>
        <w:t>Проверить, учтена ли льгота в налоговом уведомлении. Для этого изучить содержание граф «Размер налоговых льгот», «Налоговый вычет» в налоговом уведомлении.</w:t>
      </w:r>
    </w:p>
    <w:p w14:paraId="698A26A3" w14:textId="601B2943" w:rsidR="00E12F9E" w:rsidRDefault="00E12F9E" w:rsidP="00E12F9E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072175E5" wp14:editId="2DA24FD0">
            <wp:simplePos x="0" y="0"/>
            <wp:positionH relativeFrom="margin">
              <wp:posOffset>407035</wp:posOffset>
            </wp:positionH>
            <wp:positionV relativeFrom="paragraph">
              <wp:posOffset>78105</wp:posOffset>
            </wp:positionV>
            <wp:extent cx="636270" cy="61023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F22FB" w14:textId="4316E34F" w:rsidR="00E12F9E" w:rsidRPr="00E12F9E" w:rsidRDefault="00E12F9E" w:rsidP="00E12F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6CF3"/>
          <w:sz w:val="24"/>
          <w:szCs w:val="24"/>
          <w:lang w:eastAsia="ru-RU"/>
        </w:rPr>
      </w:pPr>
      <w:r w:rsidRPr="00E12F9E">
        <w:rPr>
          <w:rFonts w:ascii="Arial" w:eastAsia="Times New Roman" w:hAnsi="Arial" w:cs="Arial"/>
          <w:b/>
          <w:bCs/>
          <w:color w:val="366CF3"/>
          <w:sz w:val="24"/>
          <w:szCs w:val="24"/>
          <w:lang w:eastAsia="ru-RU"/>
        </w:rPr>
        <w:t>Выяснить</w:t>
      </w:r>
    </w:p>
    <w:p w14:paraId="7FFDCAF3" w14:textId="7C7617FE" w:rsidR="00E12F9E" w:rsidRDefault="00E12F9E" w:rsidP="00E12F9E">
      <w:pPr>
        <w:shd w:val="clear" w:color="auto" w:fill="FFFFFF"/>
        <w:spacing w:after="0" w:line="240" w:lineRule="auto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 w:rsidRPr="00E12F9E">
        <w:rPr>
          <w:rFonts w:ascii="Arial" w:hAnsi="Arial" w:cs="Arial"/>
          <w:color w:val="74788D"/>
          <w:sz w:val="24"/>
          <w:szCs w:val="24"/>
          <w:shd w:val="clear" w:color="auto" w:fill="FFFFFF"/>
        </w:rPr>
        <w:t>есть ли право на льготы</w:t>
      </w:r>
    </w:p>
    <w:p w14:paraId="5983549F" w14:textId="1E524097" w:rsidR="00E12F9E" w:rsidRDefault="00E12F9E" w:rsidP="00E12F9E">
      <w:pPr>
        <w:shd w:val="clear" w:color="auto" w:fill="FFFFFF"/>
        <w:spacing w:after="0" w:line="240" w:lineRule="auto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548498C0" w14:textId="77777777" w:rsidR="00E12F9E" w:rsidRPr="00E12F9E" w:rsidRDefault="00E12F9E" w:rsidP="00E12F9E">
      <w:pPr>
        <w:shd w:val="clear" w:color="auto" w:fill="FFFFFF"/>
        <w:spacing w:after="0" w:line="240" w:lineRule="auto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05780278" w14:textId="0EFA2923" w:rsidR="00E12F9E" w:rsidRPr="00E12F9E" w:rsidRDefault="00555CBA" w:rsidP="001F660D">
      <w:pPr>
        <w:jc w:val="both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</w:t>
      </w:r>
      <w:r w:rsidR="001F660D" w:rsidRPr="001F660D">
        <w:rPr>
          <w:rFonts w:ascii="Arial" w:hAnsi="Arial" w:cs="Arial"/>
          <w:color w:val="74788D"/>
          <w:sz w:val="24"/>
          <w:szCs w:val="24"/>
          <w:shd w:val="clear" w:color="auto" w:fill="FFFFFF"/>
        </w:rPr>
        <w:t>Если в налоговом уведомлении льготы не применены, необходимо выяснить относится ли налогоплательщик к категориям лиц, имеющим право на льготы по объектам в налоговом уведомлении.</w:t>
      </w:r>
    </w:p>
    <w:p w14:paraId="6D315902" w14:textId="77777777" w:rsidR="00B85362" w:rsidRDefault="00B85362" w:rsidP="00B85362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789046EA" w14:textId="77777777" w:rsidR="00B85362" w:rsidRDefault="00B85362" w:rsidP="00B85362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55909547" w14:textId="193099FD" w:rsidR="00B85362" w:rsidRPr="00B85362" w:rsidRDefault="00B85362" w:rsidP="00B85362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b/>
          <w:bCs/>
          <w:color w:val="74788D"/>
          <w:sz w:val="24"/>
          <w:szCs w:val="24"/>
          <w:shd w:val="clear" w:color="auto" w:fill="FFFFFF"/>
        </w:rPr>
      </w:pPr>
      <w:r w:rsidRPr="00B85362">
        <w:rPr>
          <w:rFonts w:ascii="Arial" w:hAnsi="Arial" w:cs="Arial"/>
          <w:b/>
          <w:bCs/>
          <w:color w:val="74788D"/>
          <w:sz w:val="24"/>
          <w:szCs w:val="24"/>
          <w:shd w:val="clear" w:color="auto" w:fill="FFFFFF"/>
        </w:rPr>
        <w:lastRenderedPageBreak/>
        <w:t>Транспортный налог</w:t>
      </w:r>
    </w:p>
    <w:p w14:paraId="43B192E4" w14:textId="5CEFE088" w:rsidR="001F660D" w:rsidRPr="001F660D" w:rsidRDefault="001F660D" w:rsidP="001F660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</w:t>
      </w:r>
      <w:r w:rsidRPr="001F660D">
        <w:rPr>
          <w:rFonts w:ascii="Arial" w:hAnsi="Arial" w:cs="Arial"/>
          <w:color w:val="74788D"/>
          <w:sz w:val="24"/>
          <w:szCs w:val="24"/>
          <w:shd w:val="clear" w:color="auto" w:fill="FFFFFF"/>
        </w:rPr>
        <w:t>Освобождение от уплаты налога предусмотрено только на региональном уровне – законами субъектов Российской Федерации для определенных льготных категорий налогоплательщиков (инвалиды, ветераны, многодетные и т.п.).</w:t>
      </w:r>
    </w:p>
    <w:p w14:paraId="027989A6" w14:textId="56378037" w:rsidR="00B85362" w:rsidRDefault="001F660D" w:rsidP="001F660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</w:t>
      </w:r>
      <w:r w:rsidRPr="001F660D">
        <w:rPr>
          <w:rFonts w:ascii="Arial" w:hAnsi="Arial" w:cs="Arial"/>
          <w:color w:val="74788D"/>
          <w:sz w:val="24"/>
          <w:szCs w:val="24"/>
          <w:shd w:val="clear" w:color="auto" w:fill="FFFFFF"/>
        </w:rPr>
        <w:t>С информацией о налоговых льготах можно ознакомиться в рубрике «Справочная информация о ставках и льготах по имущественным налогам», либо обратившись в налоговые инспекции или в контакт-центр ФНС России (тел. 8 800 222-22-22).</w:t>
      </w:r>
    </w:p>
    <w:p w14:paraId="2A3EB498" w14:textId="77777777" w:rsidR="001F660D" w:rsidRPr="001F660D" w:rsidRDefault="001F660D" w:rsidP="001F660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10"/>
          <w:szCs w:val="10"/>
          <w:shd w:val="clear" w:color="auto" w:fill="FFFFFF"/>
        </w:rPr>
      </w:pPr>
    </w:p>
    <w:p w14:paraId="377FF3B4" w14:textId="77777777" w:rsidR="00B85362" w:rsidRPr="00B85362" w:rsidRDefault="00B85362" w:rsidP="00B85362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b/>
          <w:bCs/>
          <w:color w:val="74788D"/>
          <w:sz w:val="24"/>
          <w:szCs w:val="24"/>
          <w:shd w:val="clear" w:color="auto" w:fill="FFFFFF"/>
        </w:rPr>
      </w:pPr>
      <w:r w:rsidRPr="00B85362">
        <w:rPr>
          <w:rFonts w:ascii="Arial" w:hAnsi="Arial" w:cs="Arial"/>
          <w:b/>
          <w:bCs/>
          <w:color w:val="74788D"/>
          <w:sz w:val="24"/>
          <w:szCs w:val="24"/>
          <w:shd w:val="clear" w:color="auto" w:fill="FFFFFF"/>
        </w:rPr>
        <w:t>Земельный налог</w:t>
      </w:r>
    </w:p>
    <w:p w14:paraId="1831977B" w14:textId="77777777" w:rsidR="001F660D" w:rsidRPr="001F660D" w:rsidRDefault="00555CBA" w:rsidP="001F660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</w:t>
      </w:r>
      <w:r w:rsidR="001F660D" w:rsidRPr="001F660D">
        <w:rPr>
          <w:rFonts w:ascii="Arial" w:hAnsi="Arial" w:cs="Arial"/>
          <w:color w:val="74788D"/>
          <w:sz w:val="24"/>
          <w:szCs w:val="24"/>
          <w:shd w:val="clear" w:color="auto" w:fill="FFFFFF"/>
        </w:rPr>
        <w:t>Действует федеральная льгота, которая уменьшает налоговую базу на кадастровую стоимость 600 квадратных метров одного земельного участка. Льготой могут воспользоваться владельцы земельных участков, относящиеся к следующим категориям: пенсионеры; предпенсионеры; инвалиды I и II групп; инвалиды с детства; ветераны Великой Отечественной войны и боевых действий; другие категории граждан, указанные в п. 5 ст. 391 Налогового кодекса РФ.</w:t>
      </w:r>
    </w:p>
    <w:p w14:paraId="418CF810" w14:textId="77777777" w:rsidR="001F660D" w:rsidRPr="001F660D" w:rsidRDefault="001F660D" w:rsidP="001F660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5815685C" w14:textId="2115E69F" w:rsidR="001F660D" w:rsidRPr="001F660D" w:rsidRDefault="001F660D" w:rsidP="001F660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</w:t>
      </w:r>
      <w:r w:rsidRPr="001F660D">
        <w:rPr>
          <w:rFonts w:ascii="Arial" w:hAnsi="Arial" w:cs="Arial"/>
          <w:color w:val="74788D"/>
          <w:sz w:val="24"/>
          <w:szCs w:val="24"/>
          <w:shd w:val="clear" w:color="auto" w:fill="FFFFFF"/>
        </w:rPr>
        <w:t>Дополнительные льготы могут быть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земельных участков.</w:t>
      </w:r>
    </w:p>
    <w:p w14:paraId="48517680" w14:textId="77777777" w:rsidR="001F660D" w:rsidRPr="001F660D" w:rsidRDefault="001F660D" w:rsidP="001F660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7059C9A0" w14:textId="4707D0BC" w:rsidR="00B85362" w:rsidRDefault="001F660D" w:rsidP="001F660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</w:t>
      </w:r>
      <w:r w:rsidRPr="001F660D"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С информацией о налоговых льготах можно ознакомиться в рубрике «Справочная информация о ставках и льготах по имущественным налогам», либо </w:t>
      </w:r>
      <w:r w:rsidRPr="001F660D">
        <w:rPr>
          <w:rFonts w:ascii="Arial" w:hAnsi="Arial" w:cs="Arial"/>
          <w:color w:val="74788D"/>
          <w:sz w:val="24"/>
          <w:szCs w:val="24"/>
          <w:shd w:val="clear" w:color="auto" w:fill="FFFFFF"/>
        </w:rPr>
        <w:lastRenderedPageBreak/>
        <w:t>обратившись в налоговые инспекции или в контакт-центр ФНС России (тел. 8 800 222-22-22).</w:t>
      </w:r>
    </w:p>
    <w:p w14:paraId="489B9599" w14:textId="13C6FA7B" w:rsidR="00B85362" w:rsidRDefault="00B85362" w:rsidP="00B85362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356411AF" w14:textId="77777777" w:rsidR="00B85362" w:rsidRPr="00B85362" w:rsidRDefault="00B85362" w:rsidP="00B85362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b/>
          <w:bCs/>
          <w:color w:val="74788D"/>
          <w:sz w:val="24"/>
          <w:szCs w:val="24"/>
          <w:shd w:val="clear" w:color="auto" w:fill="FFFFFF"/>
        </w:rPr>
      </w:pPr>
      <w:r w:rsidRPr="00B85362">
        <w:rPr>
          <w:rFonts w:ascii="Arial" w:hAnsi="Arial" w:cs="Arial"/>
          <w:b/>
          <w:bCs/>
          <w:color w:val="74788D"/>
          <w:sz w:val="24"/>
          <w:szCs w:val="24"/>
          <w:shd w:val="clear" w:color="auto" w:fill="FFFFFF"/>
        </w:rPr>
        <w:t>Налог на имущество физлиц</w:t>
      </w:r>
    </w:p>
    <w:p w14:paraId="27A5E430" w14:textId="501BB3C7" w:rsidR="001F660D" w:rsidRPr="001F660D" w:rsidRDefault="00555CBA" w:rsidP="001F660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</w:t>
      </w:r>
      <w:r w:rsidR="001F660D" w:rsidRPr="001F660D">
        <w:rPr>
          <w:rFonts w:ascii="Arial" w:hAnsi="Arial" w:cs="Arial"/>
          <w:color w:val="74788D"/>
          <w:sz w:val="24"/>
          <w:szCs w:val="24"/>
          <w:shd w:val="clear" w:color="auto" w:fill="FFFFFF"/>
        </w:rPr>
        <w:t>Льготы для 16-категорий налогоплательщиков (пенсионеры, предпенсионеры, инвалиды, ветераны, военнослужащие, владельцы хозстроений до 50 кв.м и т.п.) предусмотрены ст. 407 НК РФ. Льгота предоставляется в размере подлежащей уплате суммы налога в отношении объекта, не используемого в предпринимательской деятельности. Льгота предоставляется</w:t>
      </w:r>
      <w:r w:rsidR="00875779"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на объект с максимально</w:t>
      </w:r>
      <w:r w:rsidR="00D427FF">
        <w:rPr>
          <w:rFonts w:ascii="Arial" w:hAnsi="Arial" w:cs="Arial"/>
          <w:color w:val="74788D"/>
          <w:sz w:val="24"/>
          <w:szCs w:val="24"/>
          <w:shd w:val="clear" w:color="auto" w:fill="FFFFFF"/>
        </w:rPr>
        <w:t>й</w:t>
      </w:r>
      <w:bookmarkStart w:id="1" w:name="_GoBack"/>
      <w:bookmarkEnd w:id="1"/>
      <w:r w:rsidR="00D427FF"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</w:t>
      </w:r>
      <w:r w:rsidR="00875779">
        <w:rPr>
          <w:rFonts w:ascii="Arial" w:hAnsi="Arial" w:cs="Arial"/>
          <w:color w:val="74788D"/>
          <w:sz w:val="24"/>
          <w:szCs w:val="24"/>
          <w:shd w:val="clear" w:color="auto" w:fill="FFFFFF"/>
        </w:rPr>
        <w:t>исчисленной суммой налога или</w:t>
      </w:r>
      <w:r w:rsidR="001F660D" w:rsidRPr="001F660D"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по выбору налогоплательщика в отношении одного объекта каждого вида: 1) квартира или комната; 2) жилой дом; 3) помещение или сооружение, указанные в подпункте 14 пункта 1 статьи 407 НК РФ; 4) хозяйственное строение или сооружение, указанные в подпункте 15 пункта 1 статьи 407 НК РФ; 5) гараж или машино-место.</w:t>
      </w:r>
    </w:p>
    <w:p w14:paraId="222FD5B0" w14:textId="77777777" w:rsidR="001F660D" w:rsidRPr="001F660D" w:rsidRDefault="001F660D" w:rsidP="001F660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20258905" w14:textId="716C7268" w:rsidR="001F660D" w:rsidRPr="001F660D" w:rsidRDefault="001F660D" w:rsidP="001F660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</w:t>
      </w:r>
      <w:r w:rsidRPr="001F660D">
        <w:rPr>
          <w:rFonts w:ascii="Arial" w:hAnsi="Arial" w:cs="Arial"/>
          <w:color w:val="74788D"/>
          <w:sz w:val="24"/>
          <w:szCs w:val="24"/>
          <w:shd w:val="clear" w:color="auto" w:fill="FFFFFF"/>
        </w:rPr>
        <w:t>Дополнительные льготы могут быть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налогооблагаемого имущества.</w:t>
      </w:r>
    </w:p>
    <w:p w14:paraId="5B06549D" w14:textId="77777777" w:rsidR="001F660D" w:rsidRPr="001F660D" w:rsidRDefault="001F660D" w:rsidP="001F660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3E1D83AB" w14:textId="10983D36" w:rsidR="00B85362" w:rsidRDefault="001F660D" w:rsidP="001F660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</w:t>
      </w:r>
      <w:r w:rsidRPr="001F660D">
        <w:rPr>
          <w:rFonts w:ascii="Arial" w:hAnsi="Arial" w:cs="Arial"/>
          <w:color w:val="74788D"/>
          <w:sz w:val="24"/>
          <w:szCs w:val="24"/>
          <w:shd w:val="clear" w:color="auto" w:fill="FFFFFF"/>
        </w:rPr>
        <w:t>С информацией о налоговых льготах можно ознакомиться в рубрике «Справочная информация о ставках и льготах по имущественным налогам», либо обратившись в налоговые инспекции или в контакт-центр ФНС России (тел. 8 800 222-22-22).</w:t>
      </w:r>
    </w:p>
    <w:p w14:paraId="04B81B45" w14:textId="77777777" w:rsidR="00F5312F" w:rsidRDefault="00F5312F" w:rsidP="001F660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25FADC04" w14:textId="77777777" w:rsidR="00F5312F" w:rsidRDefault="00F5312F" w:rsidP="001F660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27607593" w14:textId="78AAEDFE" w:rsidR="001F660D" w:rsidRDefault="001F660D" w:rsidP="00B853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6CF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55EEB19D" wp14:editId="79A3D918">
            <wp:simplePos x="0" y="0"/>
            <wp:positionH relativeFrom="margin">
              <wp:posOffset>0</wp:posOffset>
            </wp:positionH>
            <wp:positionV relativeFrom="paragraph">
              <wp:posOffset>114300</wp:posOffset>
            </wp:positionV>
            <wp:extent cx="609600" cy="60960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11E3B" w14:textId="2F7A0F55" w:rsidR="00B85362" w:rsidRPr="00B85362" w:rsidRDefault="00B85362" w:rsidP="00B853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6CF3"/>
          <w:sz w:val="24"/>
          <w:szCs w:val="24"/>
          <w:lang w:eastAsia="ru-RU"/>
        </w:rPr>
      </w:pPr>
      <w:r w:rsidRPr="00B85362">
        <w:rPr>
          <w:rFonts w:ascii="Arial" w:eastAsia="Times New Roman" w:hAnsi="Arial" w:cs="Arial"/>
          <w:b/>
          <w:bCs/>
          <w:color w:val="366CF3"/>
          <w:sz w:val="24"/>
          <w:szCs w:val="24"/>
          <w:lang w:eastAsia="ru-RU"/>
        </w:rPr>
        <w:t>Подать заявление</w:t>
      </w:r>
    </w:p>
    <w:p w14:paraId="42318836" w14:textId="3106BCF7" w:rsidR="00B85362" w:rsidRDefault="00B85362" w:rsidP="00B85362">
      <w:pPr>
        <w:shd w:val="clear" w:color="auto" w:fill="FFFFFF"/>
        <w:spacing w:after="0" w:line="240" w:lineRule="auto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 w:rsidRPr="00B85362">
        <w:rPr>
          <w:rFonts w:ascii="Arial" w:hAnsi="Arial" w:cs="Arial"/>
          <w:color w:val="74788D"/>
          <w:sz w:val="24"/>
          <w:szCs w:val="24"/>
          <w:shd w:val="clear" w:color="auto" w:fill="FFFFFF"/>
        </w:rPr>
        <w:t>о предоставлении льготы</w:t>
      </w:r>
    </w:p>
    <w:p w14:paraId="6A8C0D8B" w14:textId="61995652" w:rsidR="00B85362" w:rsidRDefault="00B85362" w:rsidP="00B85362">
      <w:pPr>
        <w:shd w:val="clear" w:color="auto" w:fill="FFFFFF"/>
        <w:spacing w:after="0" w:line="240" w:lineRule="auto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3BA14766" w14:textId="353CEF9E" w:rsidR="00B85362" w:rsidRDefault="00B85362" w:rsidP="00B85362">
      <w:pPr>
        <w:shd w:val="clear" w:color="auto" w:fill="FFFFFF"/>
        <w:spacing w:after="0" w:line="240" w:lineRule="auto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48529B22" w14:textId="77777777" w:rsidR="00EB6174" w:rsidRPr="00EB6174" w:rsidRDefault="00555CBA" w:rsidP="00EB617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</w:t>
      </w:r>
      <w:r w:rsidR="00EB6174" w:rsidRPr="00EB6174">
        <w:rPr>
          <w:rFonts w:ascii="Arial" w:hAnsi="Arial" w:cs="Arial"/>
          <w:color w:val="74788D"/>
          <w:sz w:val="24"/>
          <w:szCs w:val="24"/>
          <w:shd w:val="clear" w:color="auto" w:fill="FFFFFF"/>
        </w:rPr>
        <w:t>Убедившись, что налогоплательщик относится к категориям лиц, имеющим право на налоговую льготу, но льгота не учтена в налоговом уведомлении, рекомендуется подать заявление по установленной форме о предоставлении льготы по транспортному налогу, земельному налогу, налогу на имущество физических лиц.</w:t>
      </w:r>
    </w:p>
    <w:p w14:paraId="241651FA" w14:textId="77777777" w:rsidR="00EB6174" w:rsidRPr="00EB6174" w:rsidRDefault="00EB6174" w:rsidP="00EB617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0753A982" w14:textId="639458A1" w:rsidR="00EB6174" w:rsidRPr="00EB6174" w:rsidRDefault="00EB6174" w:rsidP="00EB617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</w:t>
      </w:r>
      <w:r w:rsidRPr="00EB6174">
        <w:rPr>
          <w:rFonts w:ascii="Arial" w:hAnsi="Arial" w:cs="Arial"/>
          <w:color w:val="74788D"/>
          <w:sz w:val="24"/>
          <w:szCs w:val="24"/>
          <w:shd w:val="clear" w:color="auto" w:fill="FFFFFF"/>
        </w:rPr>
        <w:t>Если ранее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</w:t>
      </w:r>
    </w:p>
    <w:p w14:paraId="2F9A90DB" w14:textId="77777777" w:rsidR="00EB6174" w:rsidRPr="00EB6174" w:rsidRDefault="00EB6174" w:rsidP="00EB617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7C3225F2" w14:textId="7EDF2C17" w:rsidR="00B85362" w:rsidRDefault="00EB6174" w:rsidP="00EB617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</w:t>
      </w:r>
      <w:r w:rsidRPr="00EB6174">
        <w:rPr>
          <w:rFonts w:ascii="Arial" w:hAnsi="Arial" w:cs="Arial"/>
          <w:color w:val="74788D"/>
          <w:sz w:val="24"/>
          <w:szCs w:val="24"/>
          <w:shd w:val="clear" w:color="auto" w:fill="FFFFFF"/>
        </w:rPr>
        <w:t>Подать заявление о предоставлении налоговой льготы в налоговый орган можно любым удобным способом: через личный кабинет налогоплательщика; почтовым сообщением; путем личного обращения в любую налоговую инспекцию; через уполномоченный МФЦ.</w:t>
      </w:r>
    </w:p>
    <w:p w14:paraId="237607FB" w14:textId="329F3B23" w:rsidR="00B85362" w:rsidRDefault="00B85362" w:rsidP="00B85362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7B6D01F6" w14:textId="77777777" w:rsidR="00B85362" w:rsidRPr="00B85362" w:rsidRDefault="00B85362" w:rsidP="00B85362">
      <w:pPr>
        <w:shd w:val="clear" w:color="auto" w:fill="FDFDFD"/>
        <w:spacing w:after="75" w:line="240" w:lineRule="atLeast"/>
        <w:jc w:val="center"/>
        <w:textAlignment w:val="center"/>
        <w:outlineLvl w:val="0"/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</w:pPr>
      <w:r w:rsidRPr="00B85362"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  <w:t>ЧТО ДЕЛАТЬ, ЕСЛИ В НАЛОГОВОМ УВЕДОМЛЕНИИ НЕКОРРЕКТНАЯ ИНФОРМАЦИЯ</w:t>
      </w:r>
    </w:p>
    <w:p w14:paraId="46D2A3A5" w14:textId="031AD384" w:rsidR="00B85362" w:rsidRDefault="00555CBA" w:rsidP="00B85362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 </w:t>
      </w:r>
      <w:r w:rsidR="00625BDF" w:rsidRPr="00625BDF"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Если, по мнению налогоплательщика, в налоговом уведомлении имеется неактуальная (некорректная) информация об объекте имущества или его владельце (в т.ч. о периоде владения объектом, налоговой базе, адресе), то для её проверки и </w:t>
      </w:r>
      <w:r w:rsidR="00625BDF" w:rsidRPr="00625BDF">
        <w:rPr>
          <w:rFonts w:ascii="Arial" w:hAnsi="Arial" w:cs="Arial"/>
          <w:color w:val="74788D"/>
          <w:sz w:val="24"/>
          <w:szCs w:val="24"/>
          <w:shd w:val="clear" w:color="auto" w:fill="FFFFFF"/>
        </w:rPr>
        <w:lastRenderedPageBreak/>
        <w:t>актуализации необходимо обратиться в налоговые органы любым удобным способом:</w:t>
      </w:r>
    </w:p>
    <w:p w14:paraId="75A28467" w14:textId="4F63AEB5" w:rsidR="00B85362" w:rsidRDefault="00B85362" w:rsidP="00B85362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608F0F17" wp14:editId="6F53B1E6">
            <wp:simplePos x="0" y="0"/>
            <wp:positionH relativeFrom="column">
              <wp:posOffset>41910</wp:posOffset>
            </wp:positionH>
            <wp:positionV relativeFrom="paragraph">
              <wp:posOffset>148590</wp:posOffset>
            </wp:positionV>
            <wp:extent cx="708660" cy="85852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51D08" w14:textId="3E323CC8" w:rsidR="00B85362" w:rsidRPr="00B85362" w:rsidRDefault="00B85362" w:rsidP="00B85362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b/>
          <w:bCs/>
          <w:color w:val="74788D"/>
          <w:sz w:val="24"/>
          <w:szCs w:val="24"/>
          <w:shd w:val="clear" w:color="auto" w:fill="FFFFFF"/>
        </w:rPr>
      </w:pPr>
      <w:r w:rsidRPr="00B85362"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Для пользователей «Личного кабинета налогоплательщика» - </w:t>
      </w:r>
      <w:r w:rsidRPr="00B85362">
        <w:rPr>
          <w:rFonts w:ascii="Arial" w:hAnsi="Arial" w:cs="Arial"/>
          <w:b/>
          <w:bCs/>
          <w:color w:val="74788D"/>
          <w:sz w:val="24"/>
          <w:szCs w:val="24"/>
          <w:shd w:val="clear" w:color="auto" w:fill="FFFFFF"/>
        </w:rPr>
        <w:t>через личный кабинет налогоплательщика</w:t>
      </w:r>
    </w:p>
    <w:p w14:paraId="28529522" w14:textId="2D71FD1E" w:rsidR="00B85362" w:rsidRDefault="00B85362" w:rsidP="00B85362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61160D41" w14:textId="6D9FFDB3" w:rsidR="00B85362" w:rsidRDefault="00B85362" w:rsidP="00B85362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16DAE65A" wp14:editId="6E5929A8">
            <wp:simplePos x="0" y="0"/>
            <wp:positionH relativeFrom="column">
              <wp:posOffset>-102870</wp:posOffset>
            </wp:positionH>
            <wp:positionV relativeFrom="paragraph">
              <wp:posOffset>165735</wp:posOffset>
            </wp:positionV>
            <wp:extent cx="876300" cy="803275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5362"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Для иных лиц: </w:t>
      </w:r>
      <w:r w:rsidRPr="00B85362">
        <w:rPr>
          <w:rFonts w:ascii="Arial" w:hAnsi="Arial" w:cs="Arial"/>
          <w:b/>
          <w:bCs/>
          <w:color w:val="74788D"/>
          <w:sz w:val="24"/>
          <w:szCs w:val="24"/>
          <w:shd w:val="clear" w:color="auto" w:fill="FFFFFF"/>
        </w:rPr>
        <w:t>посредством личного обращения в любую налоговую инспекцию</w:t>
      </w:r>
      <w:r w:rsidRPr="00B85362">
        <w:rPr>
          <w:rFonts w:ascii="Arial" w:hAnsi="Arial" w:cs="Arial"/>
          <w:color w:val="74788D"/>
          <w:sz w:val="24"/>
          <w:szCs w:val="24"/>
          <w:shd w:val="clear" w:color="auto" w:fill="FFFFFF"/>
        </w:rPr>
        <w:t>, либо путём направления почтового сообщения, или с использованием интернет-сервиса ФНС России «Обратиться в ФНС России»</w:t>
      </w:r>
    </w:p>
    <w:p w14:paraId="2DD4BCFB" w14:textId="7B17AE2B" w:rsidR="00B85362" w:rsidRDefault="00B85362" w:rsidP="00B85362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064071AA" w14:textId="086345D1" w:rsidR="00B85362" w:rsidRPr="00B85362" w:rsidRDefault="00300CED" w:rsidP="00B85362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74788D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85888" behindDoc="0" locked="0" layoutInCell="1" allowOverlap="1" wp14:anchorId="5FD78B9F" wp14:editId="54DF56DD">
            <wp:simplePos x="0" y="0"/>
            <wp:positionH relativeFrom="column">
              <wp:posOffset>2465070</wp:posOffset>
            </wp:positionH>
            <wp:positionV relativeFrom="paragraph">
              <wp:posOffset>132080</wp:posOffset>
            </wp:positionV>
            <wp:extent cx="1519555" cy="1165860"/>
            <wp:effectExtent l="0" t="0" r="444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BDF" w:rsidRPr="00625BDF">
        <w:t xml:space="preserve"> </w:t>
      </w:r>
      <w:r w:rsidR="00625BDF" w:rsidRPr="00625BDF">
        <w:rPr>
          <w:rFonts w:ascii="Arial" w:hAnsi="Arial" w:cs="Arial"/>
          <w:noProof/>
          <w:color w:val="74788D"/>
          <w:sz w:val="24"/>
          <w:szCs w:val="24"/>
          <w:shd w:val="clear" w:color="auto" w:fill="FFFFFF"/>
        </w:rPr>
        <w:t xml:space="preserve"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 государственную регистрацию прав на недвижимое имущество, органы, осуществляющие регистрацию транспортных средств, органы опеки и попечительства, органы (учреждения), уполномоченные совершать нотариальные действия, и нотариусы, органы, осуществляющие выдачу и замену документов, удостоверяющих личность </w:t>
      </w:r>
      <w:r w:rsidR="00625BDF" w:rsidRPr="00625BDF">
        <w:rPr>
          <w:rFonts w:ascii="Arial" w:hAnsi="Arial" w:cs="Arial"/>
          <w:noProof/>
          <w:color w:val="74788D"/>
          <w:sz w:val="24"/>
          <w:szCs w:val="24"/>
          <w:shd w:val="clear" w:color="auto" w:fill="FFFFFF"/>
        </w:rPr>
        <w:lastRenderedPageBreak/>
        <w:t>гражданина Российской Федерации на территории Российской Федерации.</w:t>
      </w:r>
    </w:p>
    <w:p w14:paraId="71553F07" w14:textId="77777777" w:rsidR="00B85362" w:rsidRPr="00B85362" w:rsidRDefault="00B85362" w:rsidP="00B85362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71943331" w14:textId="77777777" w:rsidR="00243EEA" w:rsidRPr="00243EEA" w:rsidRDefault="00555CBA" w:rsidP="00243EEA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</w:t>
      </w:r>
      <w:r w:rsidR="00243EEA" w:rsidRPr="00243EEA">
        <w:rPr>
          <w:rFonts w:ascii="Arial" w:hAnsi="Arial" w:cs="Arial"/>
          <w:color w:val="74788D"/>
          <w:sz w:val="24"/>
          <w:szCs w:val="24"/>
          <w:shd w:val="clear" w:color="auto" w:fill="FFFFFF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14:paraId="5D7CCE38" w14:textId="77777777" w:rsidR="00243EEA" w:rsidRPr="00243EEA" w:rsidRDefault="00243EEA" w:rsidP="00243EEA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18001815" w14:textId="734EAA24" w:rsidR="00243EEA" w:rsidRPr="00243EEA" w:rsidRDefault="00243EEA" w:rsidP="00243EEA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</w:t>
      </w:r>
      <w:r w:rsidRPr="00243EEA">
        <w:rPr>
          <w:rFonts w:ascii="Arial" w:hAnsi="Arial" w:cs="Arial"/>
          <w:color w:val="74788D"/>
          <w:sz w:val="24"/>
          <w:szCs w:val="24"/>
          <w:shd w:val="clear" w:color="auto" w:fill="FFFFFF"/>
        </w:rPr>
        <w:t>Если, по мнению налогоплательщика, в налоговом уведомлении имеется неактуальная (некорректная) информация об объекте имущества или его владельце (в т.ч.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</w:t>
      </w:r>
    </w:p>
    <w:p w14:paraId="56A89A05" w14:textId="77777777" w:rsidR="00243EEA" w:rsidRPr="00243EEA" w:rsidRDefault="00243EEA" w:rsidP="00243EEA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1D299B18" w14:textId="77777777" w:rsidR="00243EEA" w:rsidRPr="00243EEA" w:rsidRDefault="00243EEA" w:rsidP="00243EEA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 w:rsidRPr="00243EEA">
        <w:rPr>
          <w:rFonts w:ascii="Arial" w:hAnsi="Arial" w:cs="Arial"/>
          <w:color w:val="74788D"/>
          <w:sz w:val="24"/>
          <w:szCs w:val="24"/>
          <w:shd w:val="clear" w:color="auto" w:fill="FFFFFF"/>
        </w:rPr>
        <w:t>для пользователей «Личного кабинета налогоплательщика» - через личный кабинет налогоплательщика;</w:t>
      </w:r>
    </w:p>
    <w:p w14:paraId="602FA30F" w14:textId="77777777" w:rsidR="00243EEA" w:rsidRPr="00243EEA" w:rsidRDefault="00243EEA" w:rsidP="00243EEA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1E8F7142" w14:textId="77777777" w:rsidR="00243EEA" w:rsidRPr="00243EEA" w:rsidRDefault="00243EEA" w:rsidP="00243EEA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 w:rsidRPr="00243EEA">
        <w:rPr>
          <w:rFonts w:ascii="Arial" w:hAnsi="Arial" w:cs="Arial"/>
          <w:color w:val="74788D"/>
          <w:sz w:val="24"/>
          <w:szCs w:val="24"/>
          <w:shd w:val="clear" w:color="auto" w:fill="FFFFFF"/>
        </w:rPr>
        <w:t>для иных лиц: посредством личного обращения в любой налоговый орган либо путём направления почтового сообщения, или с использованием интернет-сервиса ФНС России «Обратиться в ФНС России».</w:t>
      </w:r>
    </w:p>
    <w:p w14:paraId="7FF8BFA6" w14:textId="77777777" w:rsidR="00243EEA" w:rsidRPr="00243EEA" w:rsidRDefault="00243EEA" w:rsidP="00243EEA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04DD38DF" w14:textId="14D7D7DB" w:rsidR="00243EEA" w:rsidRPr="00243EEA" w:rsidRDefault="00243EEA" w:rsidP="00243EEA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</w:t>
      </w:r>
      <w:r w:rsidRPr="00243EEA">
        <w:rPr>
          <w:rFonts w:ascii="Arial" w:hAnsi="Arial" w:cs="Arial"/>
          <w:color w:val="74788D"/>
          <w:sz w:val="24"/>
          <w:szCs w:val="24"/>
          <w:shd w:val="clear" w:color="auto" w:fill="FFFFFF"/>
        </w:rPr>
        <w:t>По общему правилу, налоговому органу требуется проведение проверки на предмет подтверждения наличия/отсутствия</w:t>
      </w:r>
      <w:r w:rsidR="00875779">
        <w:rPr>
          <w:rFonts w:ascii="Arial" w:hAnsi="Arial" w:cs="Arial"/>
          <w:color w:val="74788D"/>
          <w:sz w:val="24"/>
          <w:szCs w:val="24"/>
          <w:shd w:val="clear" w:color="auto" w:fill="FFFFFF"/>
        </w:rPr>
        <w:t> </w:t>
      </w:r>
      <w:r w:rsidRPr="00243EEA"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установленных </w:t>
      </w:r>
      <w:r w:rsidRPr="00243EEA">
        <w:rPr>
          <w:rFonts w:ascii="Arial" w:hAnsi="Arial" w:cs="Arial"/>
          <w:color w:val="74788D"/>
          <w:sz w:val="24"/>
          <w:szCs w:val="24"/>
          <w:shd w:val="clear" w:color="auto" w:fill="FFFFFF"/>
        </w:rPr>
        <w:lastRenderedPageBreak/>
        <w:t>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 и т.п.).</w:t>
      </w:r>
    </w:p>
    <w:p w14:paraId="35DB7657" w14:textId="77777777" w:rsidR="00243EEA" w:rsidRPr="00243EEA" w:rsidRDefault="00243EEA" w:rsidP="00243EEA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3F57AB57" w14:textId="25A158F9" w:rsidR="00243EEA" w:rsidRPr="00243EEA" w:rsidRDefault="00243EEA" w:rsidP="00243EEA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</w:t>
      </w:r>
      <w:r w:rsidRPr="00243EEA">
        <w:rPr>
          <w:rFonts w:ascii="Arial" w:hAnsi="Arial" w:cs="Arial"/>
          <w:color w:val="74788D"/>
          <w:sz w:val="24"/>
          <w:szCs w:val="24"/>
          <w:shd w:val="clear" w:color="auto" w:fill="FFFFFF"/>
        </w:rPr>
        <w:t>При наличии оснований для перерасчета налога (налогов) и формирования нового налогового уведомления налоговая инспекция не позднее 30 дней (в исключительных случаях указанный срок может быть продлен не более чем на 30 дней): обнулит ранее начисленную сумму налога и пеней; сформирует новое налоговое уведомление с указанием нового срока уплаты налога и направит Вам ответ на обращение (разместит его в Личном кабинете налогоплательщика).</w:t>
      </w:r>
    </w:p>
    <w:p w14:paraId="21550A3D" w14:textId="77777777" w:rsidR="00243EEA" w:rsidRPr="00243EEA" w:rsidRDefault="00243EEA" w:rsidP="00243EEA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469BE8FA" w14:textId="0D902367" w:rsidR="00B85362" w:rsidRDefault="00243EEA" w:rsidP="00243EEA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</w:t>
      </w:r>
      <w:r w:rsidRPr="00243EEA">
        <w:rPr>
          <w:rFonts w:ascii="Arial" w:hAnsi="Arial" w:cs="Arial"/>
          <w:color w:val="74788D"/>
          <w:sz w:val="24"/>
          <w:szCs w:val="24"/>
          <w:shd w:val="clear" w:color="auto" w:fill="FFFFFF"/>
        </w:rPr>
        <w:t>Дополнительную информацию можно получить по телефону налоговой инспекции или контакт-центра ФНС России: 8 800 222-22-22.</w:t>
      </w:r>
    </w:p>
    <w:p w14:paraId="7E2DD2A1" w14:textId="6F55135C" w:rsidR="00300CED" w:rsidRDefault="00300CED" w:rsidP="00B85362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68E46F1C" w14:textId="2EDF5E83" w:rsidR="00300CED" w:rsidRDefault="00300CED" w:rsidP="00300CED">
      <w:pPr>
        <w:shd w:val="clear" w:color="auto" w:fill="FDFDFD"/>
        <w:spacing w:after="75" w:line="240" w:lineRule="atLeast"/>
        <w:jc w:val="center"/>
        <w:textAlignment w:val="center"/>
        <w:outlineLvl w:val="0"/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</w:pPr>
      <w:r w:rsidRPr="00300CED"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  <w:t>ЧТО ДЕЛАТЬ, ЕСЛИ НАЛОГОВОЕ УВЕДОМЛЕНИЕ НЕ ПОЛУЧЕНО</w:t>
      </w:r>
    </w:p>
    <w:p w14:paraId="4A39A03B" w14:textId="77777777" w:rsidR="00300CED" w:rsidRPr="00300CED" w:rsidRDefault="00300CED" w:rsidP="00300CED">
      <w:pPr>
        <w:shd w:val="clear" w:color="auto" w:fill="FDFDFD"/>
        <w:spacing w:after="75" w:line="240" w:lineRule="atLeast"/>
        <w:jc w:val="center"/>
        <w:textAlignment w:val="center"/>
        <w:outlineLvl w:val="0"/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</w:pPr>
    </w:p>
    <w:p w14:paraId="2DD49BB8" w14:textId="642B2E77" w:rsidR="00300CED" w:rsidRDefault="004E3F18" w:rsidP="00300CE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</w:t>
      </w:r>
      <w:r w:rsidR="00300CED" w:rsidRPr="00300CED">
        <w:rPr>
          <w:rFonts w:ascii="Arial" w:hAnsi="Arial" w:cs="Arial"/>
          <w:color w:val="74788D"/>
          <w:sz w:val="24"/>
          <w:szCs w:val="24"/>
          <w:shd w:val="clear" w:color="auto" w:fill="FFFFFF"/>
        </w:rPr>
        <w:t>Налоговое уведомление может быть не получено в следующих случаях:</w:t>
      </w:r>
    </w:p>
    <w:p w14:paraId="00D9DDE8" w14:textId="77777777" w:rsidR="00300CED" w:rsidRDefault="00300CED" w:rsidP="00300CE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5BEDE3FD" w14:textId="4E5A5E62" w:rsidR="00300CED" w:rsidRDefault="00300CED" w:rsidP="00300CE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74A16064" wp14:editId="140E123F">
            <wp:simplePos x="0" y="0"/>
            <wp:positionH relativeFrom="column">
              <wp:posOffset>-34290</wp:posOffset>
            </wp:positionH>
            <wp:positionV relativeFrom="paragraph">
              <wp:posOffset>85725</wp:posOffset>
            </wp:positionV>
            <wp:extent cx="1170940" cy="916305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CED"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Наличие налоговой льготы, налогового вычета, иных </w:t>
      </w:r>
      <w:r w:rsidRPr="00300CED">
        <w:rPr>
          <w:rFonts w:ascii="Arial" w:hAnsi="Arial" w:cs="Arial"/>
          <w:color w:val="74788D"/>
          <w:sz w:val="24"/>
          <w:szCs w:val="24"/>
          <w:shd w:val="clear" w:color="auto" w:fill="FFFFFF"/>
        </w:rPr>
        <w:lastRenderedPageBreak/>
        <w:t>установленных законодательством оснований, полностью освобождающих владельца объекта налогообложения от уплаты налога</w:t>
      </w: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>.</w:t>
      </w:r>
    </w:p>
    <w:p w14:paraId="7BE3BD13" w14:textId="2EA60163" w:rsidR="00300CED" w:rsidRDefault="00300CED" w:rsidP="00300CE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67EE3F64" wp14:editId="6BB228FC">
            <wp:simplePos x="0" y="0"/>
            <wp:positionH relativeFrom="column">
              <wp:posOffset>125730</wp:posOffset>
            </wp:positionH>
            <wp:positionV relativeFrom="paragraph">
              <wp:posOffset>167640</wp:posOffset>
            </wp:positionV>
            <wp:extent cx="1000125" cy="944880"/>
            <wp:effectExtent l="0" t="0" r="9525" b="762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E01B3" w14:textId="2CDB4CE0" w:rsidR="00300CED" w:rsidRDefault="00300CED" w:rsidP="00300CE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b/>
          <w:bCs/>
          <w:color w:val="74788D"/>
          <w:sz w:val="24"/>
          <w:szCs w:val="24"/>
          <w:shd w:val="clear" w:color="auto" w:fill="FFFFFF"/>
        </w:rPr>
      </w:pPr>
      <w:r w:rsidRPr="00300CED"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Если общая сумма налогов, отражаемых в налоговом уведомлении, составляет </w:t>
      </w:r>
      <w:r w:rsidRPr="00300CED">
        <w:rPr>
          <w:rFonts w:ascii="Arial" w:hAnsi="Arial" w:cs="Arial"/>
          <w:b/>
          <w:bCs/>
          <w:color w:val="74788D"/>
          <w:sz w:val="24"/>
          <w:szCs w:val="24"/>
          <w:shd w:val="clear" w:color="auto" w:fill="FFFFFF"/>
        </w:rPr>
        <w:t>менее 100 рублей</w:t>
      </w:r>
    </w:p>
    <w:p w14:paraId="7420F4A1" w14:textId="5615E026" w:rsidR="00300CED" w:rsidRDefault="00300CED" w:rsidP="00300CE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b/>
          <w:bCs/>
          <w:color w:val="74788D"/>
          <w:sz w:val="24"/>
          <w:szCs w:val="24"/>
          <w:shd w:val="clear" w:color="auto" w:fill="FFFFFF"/>
        </w:rPr>
      </w:pPr>
    </w:p>
    <w:p w14:paraId="06E93D54" w14:textId="66E4A472" w:rsidR="00300CED" w:rsidRDefault="00300CED" w:rsidP="00300CE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4A59B19D" wp14:editId="60A9A325">
            <wp:simplePos x="0" y="0"/>
            <wp:positionH relativeFrom="column">
              <wp:posOffset>213360</wp:posOffset>
            </wp:positionH>
            <wp:positionV relativeFrom="paragraph">
              <wp:posOffset>70485</wp:posOffset>
            </wp:positionV>
            <wp:extent cx="864235" cy="1203960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CED"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Налогоплательщик является пользователем интернет-сервиса ФНС России – </w:t>
      </w:r>
      <w:r w:rsidRPr="00300CED">
        <w:rPr>
          <w:rFonts w:ascii="Arial" w:hAnsi="Arial" w:cs="Arial"/>
          <w:b/>
          <w:bCs/>
          <w:color w:val="74788D"/>
          <w:sz w:val="24"/>
          <w:szCs w:val="24"/>
          <w:shd w:val="clear" w:color="auto" w:fill="FFFFFF"/>
        </w:rPr>
        <w:t>личный кабинет налогоплательщика</w:t>
      </w:r>
      <w:r w:rsidRPr="00300CED"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и при этом не направил в налоговый орган уведомление о необходимости получения налоговых документов на бумажном носителе</w:t>
      </w:r>
    </w:p>
    <w:p w14:paraId="7C8742F4" w14:textId="77777777" w:rsidR="00300CED" w:rsidRDefault="00300CED" w:rsidP="00300CE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</w:p>
    <w:p w14:paraId="368CBCE0" w14:textId="7D98B45C" w:rsidR="00300CED" w:rsidRDefault="004E3F18" w:rsidP="00300CED">
      <w:pPr>
        <w:shd w:val="clear" w:color="auto" w:fill="FDFDFD"/>
        <w:spacing w:after="75" w:line="240" w:lineRule="atLeast"/>
        <w:jc w:val="both"/>
        <w:textAlignment w:val="center"/>
        <w:outlineLvl w:val="0"/>
        <w:rPr>
          <w:rFonts w:ascii="Arial" w:hAnsi="Arial" w:cs="Arial"/>
          <w:color w:val="7478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4788D"/>
          <w:sz w:val="24"/>
          <w:szCs w:val="24"/>
          <w:shd w:val="clear" w:color="auto" w:fill="FFFFFF"/>
        </w:rPr>
        <w:t xml:space="preserve">   </w:t>
      </w:r>
      <w:r w:rsidRPr="004E3F18">
        <w:rPr>
          <w:rFonts w:ascii="Arial" w:hAnsi="Arial" w:cs="Arial"/>
          <w:color w:val="74788D"/>
          <w:sz w:val="24"/>
          <w:szCs w:val="24"/>
          <w:shd w:val="clear" w:color="auto" w:fill="FFFFFF"/>
        </w:rPr>
        <w:t>В иных случаях при неполучении до 1 ноября налогового уведомления за период владения налогооблагаемыми недвижимостью или транспортным средством, налогоплательщику целесообразно обратиться в налоговую инспекцию либо направить информацию через «Личный кабинет налогоплательщика» или с использованием интернет-сервиса «Обратиться в ФНС России».</w:t>
      </w:r>
    </w:p>
    <w:sectPr w:rsidR="00300CED" w:rsidSect="002B3625">
      <w:footerReference w:type="default" r:id="rId36"/>
      <w:pgSz w:w="8419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503ED" w14:textId="77777777" w:rsidR="00765097" w:rsidRDefault="00765097" w:rsidP="00E36154">
      <w:pPr>
        <w:spacing w:after="0" w:line="240" w:lineRule="auto"/>
      </w:pPr>
      <w:r>
        <w:separator/>
      </w:r>
    </w:p>
  </w:endnote>
  <w:endnote w:type="continuationSeparator" w:id="0">
    <w:p w14:paraId="0F1141ED" w14:textId="77777777" w:rsidR="00765097" w:rsidRDefault="00765097" w:rsidP="00E3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59636"/>
      <w:docPartObj>
        <w:docPartGallery w:val="Page Numbers (Bottom of Page)"/>
        <w:docPartUnique/>
      </w:docPartObj>
    </w:sdtPr>
    <w:sdtEndPr/>
    <w:sdtContent>
      <w:p w14:paraId="1B271DCB" w14:textId="355BA5AC" w:rsidR="00E36154" w:rsidRDefault="00E361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7FF">
          <w:rPr>
            <w:noProof/>
          </w:rPr>
          <w:t>18</w:t>
        </w:r>
        <w:r>
          <w:fldChar w:fldCharType="end"/>
        </w:r>
      </w:p>
    </w:sdtContent>
  </w:sdt>
  <w:p w14:paraId="0D57379F" w14:textId="77777777" w:rsidR="00E36154" w:rsidRDefault="00E361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B3ECC" w14:textId="77777777" w:rsidR="00765097" w:rsidRDefault="00765097" w:rsidP="00E36154">
      <w:pPr>
        <w:spacing w:after="0" w:line="240" w:lineRule="auto"/>
      </w:pPr>
      <w:r>
        <w:separator/>
      </w:r>
    </w:p>
  </w:footnote>
  <w:footnote w:type="continuationSeparator" w:id="0">
    <w:p w14:paraId="51FC5D12" w14:textId="77777777" w:rsidR="00765097" w:rsidRDefault="00765097" w:rsidP="00E36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5D5718C"/>
    <w:multiLevelType w:val="multilevel"/>
    <w:tmpl w:val="AF8E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B0314"/>
    <w:multiLevelType w:val="multilevel"/>
    <w:tmpl w:val="A402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FB7D4D"/>
    <w:multiLevelType w:val="multilevel"/>
    <w:tmpl w:val="97B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8C103A"/>
    <w:multiLevelType w:val="multilevel"/>
    <w:tmpl w:val="64E2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A34C6"/>
    <w:multiLevelType w:val="multilevel"/>
    <w:tmpl w:val="90B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B4043"/>
    <w:multiLevelType w:val="hybridMultilevel"/>
    <w:tmpl w:val="3CBC7CD6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43945"/>
    <w:multiLevelType w:val="multilevel"/>
    <w:tmpl w:val="A4FCD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D145F"/>
    <w:multiLevelType w:val="multilevel"/>
    <w:tmpl w:val="6896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685370"/>
    <w:multiLevelType w:val="multilevel"/>
    <w:tmpl w:val="93E8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34B20"/>
    <w:multiLevelType w:val="multilevel"/>
    <w:tmpl w:val="AB5C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B66F4"/>
    <w:multiLevelType w:val="hybridMultilevel"/>
    <w:tmpl w:val="D8BA0CB4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86395"/>
    <w:multiLevelType w:val="multilevel"/>
    <w:tmpl w:val="1528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9A7708"/>
    <w:multiLevelType w:val="multilevel"/>
    <w:tmpl w:val="9DB6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1A7139"/>
    <w:multiLevelType w:val="multilevel"/>
    <w:tmpl w:val="AAF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95135F"/>
    <w:multiLevelType w:val="multilevel"/>
    <w:tmpl w:val="C860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3E7E55"/>
    <w:multiLevelType w:val="multilevel"/>
    <w:tmpl w:val="B5BA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27677E"/>
    <w:multiLevelType w:val="multilevel"/>
    <w:tmpl w:val="436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3132D6"/>
    <w:multiLevelType w:val="multilevel"/>
    <w:tmpl w:val="D292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0304A6"/>
    <w:multiLevelType w:val="multilevel"/>
    <w:tmpl w:val="16DE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F7866"/>
    <w:multiLevelType w:val="multilevel"/>
    <w:tmpl w:val="7ED2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AA007E"/>
    <w:multiLevelType w:val="multilevel"/>
    <w:tmpl w:val="1ACA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515560"/>
    <w:multiLevelType w:val="multilevel"/>
    <w:tmpl w:val="3554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C97209"/>
    <w:multiLevelType w:val="multilevel"/>
    <w:tmpl w:val="427C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232AA7"/>
    <w:multiLevelType w:val="multilevel"/>
    <w:tmpl w:val="FA84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85071B"/>
    <w:multiLevelType w:val="hybridMultilevel"/>
    <w:tmpl w:val="681ED52C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C4AFD"/>
    <w:multiLevelType w:val="multilevel"/>
    <w:tmpl w:val="3B50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C7754"/>
    <w:multiLevelType w:val="multilevel"/>
    <w:tmpl w:val="58F8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28"/>
  </w:num>
  <w:num w:numId="7">
    <w:abstractNumId w:val="9"/>
  </w:num>
  <w:num w:numId="8">
    <w:abstractNumId w:val="30"/>
  </w:num>
  <w:num w:numId="9">
    <w:abstractNumId w:val="24"/>
  </w:num>
  <w:num w:numId="10">
    <w:abstractNumId w:val="26"/>
  </w:num>
  <w:num w:numId="11">
    <w:abstractNumId w:val="25"/>
  </w:num>
  <w:num w:numId="12">
    <w:abstractNumId w:val="21"/>
  </w:num>
  <w:num w:numId="13">
    <w:abstractNumId w:val="15"/>
  </w:num>
  <w:num w:numId="14">
    <w:abstractNumId w:val="20"/>
  </w:num>
  <w:num w:numId="15">
    <w:abstractNumId w:val="11"/>
  </w:num>
  <w:num w:numId="16">
    <w:abstractNumId w:val="23"/>
  </w:num>
  <w:num w:numId="17">
    <w:abstractNumId w:val="12"/>
  </w:num>
  <w:num w:numId="18">
    <w:abstractNumId w:val="6"/>
  </w:num>
  <w:num w:numId="19">
    <w:abstractNumId w:val="19"/>
  </w:num>
  <w:num w:numId="20">
    <w:abstractNumId w:val="5"/>
  </w:num>
  <w:num w:numId="21">
    <w:abstractNumId w:val="8"/>
  </w:num>
  <w:num w:numId="22">
    <w:abstractNumId w:val="17"/>
  </w:num>
  <w:num w:numId="23">
    <w:abstractNumId w:val="4"/>
  </w:num>
  <w:num w:numId="24">
    <w:abstractNumId w:val="18"/>
  </w:num>
  <w:num w:numId="25">
    <w:abstractNumId w:val="7"/>
  </w:num>
  <w:num w:numId="26">
    <w:abstractNumId w:val="22"/>
  </w:num>
  <w:num w:numId="27">
    <w:abstractNumId w:val="16"/>
  </w:num>
  <w:num w:numId="28">
    <w:abstractNumId w:val="27"/>
  </w:num>
  <w:num w:numId="29">
    <w:abstractNumId w:val="10"/>
  </w:num>
  <w:num w:numId="30">
    <w:abstractNumId w:val="1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50"/>
    <w:rsid w:val="00060237"/>
    <w:rsid w:val="00086499"/>
    <w:rsid w:val="001139BC"/>
    <w:rsid w:val="001147DA"/>
    <w:rsid w:val="001C69F7"/>
    <w:rsid w:val="001C7370"/>
    <w:rsid w:val="001E5E5C"/>
    <w:rsid w:val="001F660D"/>
    <w:rsid w:val="00243EEA"/>
    <w:rsid w:val="0025164E"/>
    <w:rsid w:val="0025473B"/>
    <w:rsid w:val="00260B75"/>
    <w:rsid w:val="002936E0"/>
    <w:rsid w:val="002B12A7"/>
    <w:rsid w:val="002B2627"/>
    <w:rsid w:val="002B3625"/>
    <w:rsid w:val="00300CED"/>
    <w:rsid w:val="00342E09"/>
    <w:rsid w:val="00390DB0"/>
    <w:rsid w:val="003D6109"/>
    <w:rsid w:val="003E4249"/>
    <w:rsid w:val="00425EA8"/>
    <w:rsid w:val="00451CB0"/>
    <w:rsid w:val="004C70AF"/>
    <w:rsid w:val="004E3F18"/>
    <w:rsid w:val="00513C86"/>
    <w:rsid w:val="00542DE3"/>
    <w:rsid w:val="0054406F"/>
    <w:rsid w:val="00555CBA"/>
    <w:rsid w:val="0059122B"/>
    <w:rsid w:val="006251C1"/>
    <w:rsid w:val="00625BDF"/>
    <w:rsid w:val="00644847"/>
    <w:rsid w:val="006546ED"/>
    <w:rsid w:val="00711504"/>
    <w:rsid w:val="00752716"/>
    <w:rsid w:val="00765097"/>
    <w:rsid w:val="007C3934"/>
    <w:rsid w:val="007E65A8"/>
    <w:rsid w:val="00853732"/>
    <w:rsid w:val="0086447D"/>
    <w:rsid w:val="00875779"/>
    <w:rsid w:val="00891047"/>
    <w:rsid w:val="0092436B"/>
    <w:rsid w:val="009A1A8A"/>
    <w:rsid w:val="009E2FD7"/>
    <w:rsid w:val="00A94340"/>
    <w:rsid w:val="00AC5744"/>
    <w:rsid w:val="00AD0416"/>
    <w:rsid w:val="00AE09D4"/>
    <w:rsid w:val="00B73AD0"/>
    <w:rsid w:val="00B85362"/>
    <w:rsid w:val="00BD682E"/>
    <w:rsid w:val="00BD74EE"/>
    <w:rsid w:val="00BE3644"/>
    <w:rsid w:val="00BE4DF4"/>
    <w:rsid w:val="00C05D3A"/>
    <w:rsid w:val="00C27B4D"/>
    <w:rsid w:val="00C50B95"/>
    <w:rsid w:val="00C9209B"/>
    <w:rsid w:val="00CA7FC0"/>
    <w:rsid w:val="00CD41F6"/>
    <w:rsid w:val="00D427FF"/>
    <w:rsid w:val="00D47BF7"/>
    <w:rsid w:val="00D7795B"/>
    <w:rsid w:val="00D84B9D"/>
    <w:rsid w:val="00D97295"/>
    <w:rsid w:val="00DE7EF3"/>
    <w:rsid w:val="00E12F9E"/>
    <w:rsid w:val="00E23350"/>
    <w:rsid w:val="00E36154"/>
    <w:rsid w:val="00E711C5"/>
    <w:rsid w:val="00EB6174"/>
    <w:rsid w:val="00F22F05"/>
    <w:rsid w:val="00F5312F"/>
    <w:rsid w:val="00F6232F"/>
    <w:rsid w:val="00F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80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50"/>
    <w:pPr>
      <w:ind w:left="720"/>
      <w:contextualSpacing/>
    </w:pPr>
  </w:style>
  <w:style w:type="paragraph" w:customStyle="1" w:styleId="Default">
    <w:name w:val="Default"/>
    <w:rsid w:val="00D47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47BF7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D47BF7"/>
    <w:rPr>
      <w:color w:val="000000"/>
    </w:rPr>
  </w:style>
  <w:style w:type="paragraph" w:styleId="a4">
    <w:name w:val="header"/>
    <w:basedOn w:val="a"/>
    <w:link w:val="a6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E36154"/>
  </w:style>
  <w:style w:type="paragraph" w:styleId="a7">
    <w:name w:val="footer"/>
    <w:basedOn w:val="a"/>
    <w:link w:val="a8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154"/>
  </w:style>
  <w:style w:type="table" w:styleId="a9">
    <w:name w:val="Table Grid"/>
    <w:basedOn w:val="a1"/>
    <w:uiPriority w:val="39"/>
    <w:rsid w:val="0006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D682E"/>
    <w:rPr>
      <w:color w:val="0000FF"/>
      <w:u w:val="single"/>
    </w:rPr>
  </w:style>
  <w:style w:type="character" w:styleId="ab">
    <w:name w:val="Strong"/>
    <w:basedOn w:val="a0"/>
    <w:uiPriority w:val="22"/>
    <w:qFormat/>
    <w:rsid w:val="00342E0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91047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39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51CB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51CB0"/>
    <w:rPr>
      <w:rFonts w:eastAsiaTheme="minorEastAsia"/>
      <w:lang w:eastAsia="ru-RU"/>
    </w:rPr>
  </w:style>
  <w:style w:type="paragraph" w:customStyle="1" w:styleId="mb-3">
    <w:name w:val="mb-3"/>
    <w:basedOn w:val="a"/>
    <w:rsid w:val="00D9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50"/>
    <w:pPr>
      <w:ind w:left="720"/>
      <w:contextualSpacing/>
    </w:pPr>
  </w:style>
  <w:style w:type="paragraph" w:customStyle="1" w:styleId="Default">
    <w:name w:val="Default"/>
    <w:rsid w:val="00D47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47BF7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D47BF7"/>
    <w:rPr>
      <w:color w:val="000000"/>
    </w:rPr>
  </w:style>
  <w:style w:type="paragraph" w:styleId="a4">
    <w:name w:val="header"/>
    <w:basedOn w:val="a"/>
    <w:link w:val="a6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E36154"/>
  </w:style>
  <w:style w:type="paragraph" w:styleId="a7">
    <w:name w:val="footer"/>
    <w:basedOn w:val="a"/>
    <w:link w:val="a8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154"/>
  </w:style>
  <w:style w:type="table" w:styleId="a9">
    <w:name w:val="Table Grid"/>
    <w:basedOn w:val="a1"/>
    <w:uiPriority w:val="39"/>
    <w:rsid w:val="0006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D682E"/>
    <w:rPr>
      <w:color w:val="0000FF"/>
      <w:u w:val="single"/>
    </w:rPr>
  </w:style>
  <w:style w:type="character" w:styleId="ab">
    <w:name w:val="Strong"/>
    <w:basedOn w:val="a0"/>
    <w:uiPriority w:val="22"/>
    <w:qFormat/>
    <w:rsid w:val="00342E0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91047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39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51CB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51CB0"/>
    <w:rPr>
      <w:rFonts w:eastAsiaTheme="minorEastAsia"/>
      <w:lang w:eastAsia="ru-RU"/>
    </w:rPr>
  </w:style>
  <w:style w:type="paragraph" w:customStyle="1" w:styleId="mb-3">
    <w:name w:val="mb-3"/>
    <w:basedOn w:val="a"/>
    <w:rsid w:val="00D9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5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460">
              <w:marLeft w:val="0"/>
              <w:marRight w:val="0"/>
              <w:marTop w:val="150"/>
              <w:marBottom w:val="75"/>
              <w:divBdr>
                <w:top w:val="single" w:sz="12" w:space="8" w:color="E8F0F7"/>
                <w:left w:val="none" w:sz="0" w:space="0" w:color="auto"/>
                <w:bottom w:val="single" w:sz="12" w:space="11" w:color="E8F0F7"/>
                <w:right w:val="none" w:sz="0" w:space="0" w:color="auto"/>
              </w:divBdr>
            </w:div>
          </w:divsChild>
        </w:div>
        <w:div w:id="1732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3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single" w:sz="12" w:space="15" w:color="E8F0F7"/>
                <w:right w:val="none" w:sz="0" w:space="0" w:color="auto"/>
              </w:divBdr>
            </w:div>
          </w:divsChild>
        </w:div>
      </w:divsChild>
    </w:div>
    <w:div w:id="1904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45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53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37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82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40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08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37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3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0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6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5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5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6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81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51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3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7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ru/rn25/about_fts/docs/9384504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www.nalog.gov.ru/rn25/service/tax/" TargetMode="External"/><Relationship Id="rId34" Type="http://schemas.openxmlformats.org/officeDocument/2006/relationships/image" Target="media/image18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s://www.nalog.gov.ru/rn25/service/tax/" TargetMode="External"/><Relationship Id="rId33" Type="http://schemas.openxmlformats.org/officeDocument/2006/relationships/image" Target="media/image17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1803140014?index=1&amp;rangeSize=1" TargetMode="External"/><Relationship Id="rId20" Type="http://schemas.openxmlformats.org/officeDocument/2006/relationships/hyperlink" Target="https://www.nalog.gov.ru/rn25/service/tax/" TargetMode="Externa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rosreestr.ru/" TargetMode="External"/><Relationship Id="rId32" Type="http://schemas.openxmlformats.org/officeDocument/2006/relationships/image" Target="media/image16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s://rosreestr.ru/" TargetMode="External"/><Relationship Id="rId28" Type="http://schemas.openxmlformats.org/officeDocument/2006/relationships/image" Target="media/image12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yperlink" Target="https://www.nalog.gov.ru/rn25/service/tax/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49E0-B453-43D1-89D9-2AAA6051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20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Anton</dc:creator>
  <cp:keywords/>
  <dc:description/>
  <cp:lastModifiedBy>Кирилюк Оксана Витальевна</cp:lastModifiedBy>
  <cp:revision>27</cp:revision>
  <dcterms:created xsi:type="dcterms:W3CDTF">2020-09-06T03:47:00Z</dcterms:created>
  <dcterms:modified xsi:type="dcterms:W3CDTF">2021-09-27T05:53:00Z</dcterms:modified>
</cp:coreProperties>
</file>